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Pr="003C52A6"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464"/>
      </w:tblGrid>
      <w:tr w:rsidR="007E7A79" w:rsidRPr="003C52A6" w14:paraId="45D6BD38" w14:textId="77777777" w:rsidTr="007E7A79">
        <w:tc>
          <w:tcPr>
            <w:tcW w:w="4698" w:type="dxa"/>
          </w:tcPr>
          <w:p w14:paraId="3D83A6D4" w14:textId="76F8C671" w:rsidR="007E7A79" w:rsidRPr="003C52A6" w:rsidRDefault="007E7A79" w:rsidP="00BC71A0">
            <w:pPr>
              <w:jc w:val="center"/>
              <w:rPr>
                <w:rStyle w:val="tlid-translation"/>
                <w:rFonts w:cstheme="minorHAnsi"/>
                <w:b/>
                <w:sz w:val="24"/>
                <w:szCs w:val="24"/>
                <w:lang w:val="en-GB"/>
              </w:rPr>
            </w:pPr>
          </w:p>
          <w:p w14:paraId="42C9A6B6" w14:textId="6E7EAC07" w:rsidR="007E7A79" w:rsidRPr="003C52A6" w:rsidRDefault="007E7A79" w:rsidP="00BC71A0">
            <w:pPr>
              <w:jc w:val="center"/>
              <w:rPr>
                <w:rStyle w:val="tlid-translation"/>
                <w:rFonts w:cstheme="minorHAnsi"/>
                <w:b/>
                <w:sz w:val="24"/>
                <w:szCs w:val="24"/>
                <w:lang w:val="en-GB"/>
              </w:rPr>
            </w:pPr>
            <w:r w:rsidRPr="003C52A6">
              <w:rPr>
                <w:noProof/>
                <w:lang w:val="bg-BG" w:eastAsia="bg-BG"/>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Pr="003C52A6"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3C52A6" w:rsidRDefault="007E7A79" w:rsidP="00BC71A0">
            <w:pPr>
              <w:shd w:val="clear" w:color="auto" w:fill="FFFFFF"/>
              <w:jc w:val="center"/>
              <w:rPr>
                <w:rStyle w:val="tlid-translation"/>
                <w:rFonts w:cstheme="minorHAnsi"/>
                <w:b/>
                <w:sz w:val="24"/>
                <w:szCs w:val="24"/>
                <w:lang w:val="en-GB"/>
              </w:rPr>
            </w:pPr>
            <w:r w:rsidRPr="003C52A6">
              <w:rPr>
                <w:rStyle w:val="tlid-translation"/>
                <w:rFonts w:cstheme="minorHAnsi"/>
                <w:b/>
                <w:sz w:val="24"/>
                <w:szCs w:val="24"/>
                <w:lang w:val="en-GB"/>
              </w:rPr>
              <w:t>CALL FOR PROPOSALS</w:t>
            </w:r>
          </w:p>
          <w:p w14:paraId="1288E7DE" w14:textId="77777777" w:rsidR="007E7A79" w:rsidRPr="003C52A6" w:rsidRDefault="007E7A79" w:rsidP="00BC71A0">
            <w:pPr>
              <w:shd w:val="clear" w:color="auto" w:fill="FFFFFF"/>
              <w:jc w:val="center"/>
              <w:rPr>
                <w:rStyle w:val="tlid-translation"/>
                <w:rFonts w:cstheme="minorHAnsi"/>
                <w:sz w:val="24"/>
                <w:szCs w:val="24"/>
                <w:lang w:val="en-GB"/>
              </w:rPr>
            </w:pPr>
            <w:r w:rsidRPr="003C52A6">
              <w:rPr>
                <w:rStyle w:val="tlid-translation"/>
                <w:rFonts w:cstheme="minorHAnsi"/>
                <w:b/>
                <w:sz w:val="24"/>
                <w:szCs w:val="24"/>
                <w:lang w:val="en-GB"/>
              </w:rPr>
              <w:t>Procedure for acceptance of project proposals for grants from the Republic of Bulgaria</w:t>
            </w:r>
          </w:p>
          <w:p w14:paraId="2933DDF5" w14:textId="77777777" w:rsidR="007E7A79" w:rsidRPr="003C52A6" w:rsidRDefault="007E7A79" w:rsidP="00BC71A0">
            <w:pPr>
              <w:jc w:val="center"/>
              <w:rPr>
                <w:rStyle w:val="tlid-translation"/>
                <w:rFonts w:cstheme="minorHAnsi"/>
                <w:b/>
                <w:sz w:val="24"/>
                <w:szCs w:val="24"/>
                <w:lang w:val="en-GB"/>
              </w:rPr>
            </w:pPr>
          </w:p>
        </w:tc>
      </w:tr>
    </w:tbl>
    <w:p w14:paraId="200D8AB2" w14:textId="11FA56E0" w:rsidR="007E7A79" w:rsidRPr="003C52A6"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Pr="003C52A6"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43910CB8" w:rsidR="009437FD" w:rsidRPr="003C52A6" w:rsidRDefault="007A7954" w:rsidP="00CD6079">
      <w:pPr>
        <w:shd w:val="clear" w:color="auto" w:fill="FFFFFF"/>
        <w:spacing w:after="0" w:line="240" w:lineRule="auto"/>
        <w:jc w:val="both"/>
        <w:rPr>
          <w:rStyle w:val="tlid-translation"/>
          <w:sz w:val="24"/>
          <w:szCs w:val="24"/>
          <w:lang w:val="en-GB"/>
        </w:rPr>
      </w:pPr>
      <w:r w:rsidRPr="003C52A6">
        <w:rPr>
          <w:rFonts w:eastAsia="Times New Roman" w:cstheme="minorHAnsi"/>
          <w:color w:val="212121"/>
          <w:sz w:val="24"/>
          <w:szCs w:val="24"/>
          <w:lang w:val="en-GB"/>
        </w:rPr>
        <w:t xml:space="preserve">The </w:t>
      </w:r>
      <w:r w:rsidR="006F3CB4" w:rsidRPr="003C52A6">
        <w:rPr>
          <w:rStyle w:val="tlid-translation"/>
          <w:sz w:val="24"/>
          <w:szCs w:val="24"/>
          <w:lang w:val="en-GB"/>
        </w:rPr>
        <w:t>Ministry of Foreign Affairs of the Republic of</w:t>
      </w:r>
      <w:r w:rsidR="00D82AE0" w:rsidRPr="003C52A6">
        <w:rPr>
          <w:rStyle w:val="tlid-translation"/>
          <w:sz w:val="24"/>
          <w:szCs w:val="24"/>
          <w:lang w:val="en-GB"/>
        </w:rPr>
        <w:t xml:space="preserve"> Bulgaria through the Embassy </w:t>
      </w:r>
      <w:r w:rsidR="004678AB" w:rsidRPr="003C52A6">
        <w:rPr>
          <w:rStyle w:val="tlid-translation"/>
          <w:sz w:val="24"/>
          <w:szCs w:val="24"/>
          <w:lang w:val="en-GB"/>
        </w:rPr>
        <w:t xml:space="preserve">of the Republic of Bulgaria </w:t>
      </w:r>
      <w:r w:rsidR="00D82AE0" w:rsidRPr="003C52A6">
        <w:rPr>
          <w:rStyle w:val="tlid-translation"/>
          <w:sz w:val="24"/>
          <w:szCs w:val="24"/>
          <w:lang w:val="en-GB"/>
        </w:rPr>
        <w:t>in Addis Ababa</w:t>
      </w:r>
      <w:r w:rsidR="009437FD" w:rsidRPr="003C52A6">
        <w:rPr>
          <w:rStyle w:val="tlid-translation"/>
          <w:sz w:val="24"/>
          <w:szCs w:val="24"/>
          <w:lang w:val="en-GB"/>
        </w:rPr>
        <w:t xml:space="preserve"> </w:t>
      </w:r>
      <w:r w:rsidR="003D68E9" w:rsidRPr="003C52A6">
        <w:rPr>
          <w:rStyle w:val="tlid-translation"/>
          <w:sz w:val="24"/>
          <w:szCs w:val="24"/>
          <w:lang w:val="en-GB"/>
        </w:rPr>
        <w:t>announces</w:t>
      </w:r>
      <w:r w:rsidR="006F3CB4" w:rsidRPr="003C52A6">
        <w:rPr>
          <w:rStyle w:val="tlid-translation"/>
          <w:sz w:val="24"/>
          <w:szCs w:val="24"/>
          <w:lang w:val="en-GB"/>
        </w:rPr>
        <w:t xml:space="preserve"> a procedure for </w:t>
      </w:r>
      <w:r w:rsidR="009437FD" w:rsidRPr="003C52A6">
        <w:rPr>
          <w:rStyle w:val="tlid-translation"/>
          <w:sz w:val="24"/>
          <w:szCs w:val="24"/>
          <w:lang w:val="en-GB"/>
        </w:rPr>
        <w:t xml:space="preserve">the acceptance and selection of </w:t>
      </w:r>
      <w:r w:rsidR="006F3CB4" w:rsidRPr="003C52A6">
        <w:rPr>
          <w:rStyle w:val="tlid-translation"/>
          <w:sz w:val="24"/>
          <w:szCs w:val="24"/>
          <w:lang w:val="en-GB"/>
        </w:rPr>
        <w:t>proposals for projects</w:t>
      </w:r>
      <w:r w:rsidR="003D68E9" w:rsidRPr="003C52A6">
        <w:rPr>
          <w:rStyle w:val="tlid-translation"/>
          <w:b/>
          <w:sz w:val="24"/>
          <w:szCs w:val="24"/>
          <w:lang w:val="en-GB"/>
        </w:rPr>
        <w:t xml:space="preserve"> </w:t>
      </w:r>
      <w:r w:rsidR="003D68E9" w:rsidRPr="003C52A6">
        <w:rPr>
          <w:rStyle w:val="tlid-translation"/>
          <w:sz w:val="24"/>
          <w:szCs w:val="24"/>
          <w:lang w:val="en-GB"/>
        </w:rPr>
        <w:t xml:space="preserve">to </w:t>
      </w:r>
      <w:proofErr w:type="gramStart"/>
      <w:r w:rsidR="006F3CB4" w:rsidRPr="003C52A6">
        <w:rPr>
          <w:rStyle w:val="tlid-translation"/>
          <w:sz w:val="24"/>
          <w:szCs w:val="24"/>
          <w:lang w:val="en-GB"/>
        </w:rPr>
        <w:t>be implemented</w:t>
      </w:r>
      <w:proofErr w:type="gramEnd"/>
      <w:r w:rsidR="006F3CB4" w:rsidRPr="003C52A6">
        <w:rPr>
          <w:rStyle w:val="tlid-translation"/>
          <w:sz w:val="24"/>
          <w:szCs w:val="24"/>
          <w:lang w:val="en-GB"/>
        </w:rPr>
        <w:t xml:space="preserve"> with a gra</w:t>
      </w:r>
      <w:r w:rsidR="00EA6200" w:rsidRPr="003C52A6">
        <w:rPr>
          <w:rStyle w:val="tlid-translation"/>
          <w:sz w:val="24"/>
          <w:szCs w:val="24"/>
          <w:lang w:val="en-GB"/>
        </w:rPr>
        <w:t xml:space="preserve">nt </w:t>
      </w:r>
      <w:r w:rsidR="009437FD" w:rsidRPr="003C52A6">
        <w:rPr>
          <w:rStyle w:val="tlid-translation"/>
          <w:sz w:val="24"/>
          <w:szCs w:val="24"/>
          <w:lang w:val="en-GB"/>
        </w:rPr>
        <w:t>through</w:t>
      </w:r>
      <w:r w:rsidR="00EA6200" w:rsidRPr="003C52A6">
        <w:rPr>
          <w:rStyle w:val="tlid-translation"/>
          <w:sz w:val="24"/>
          <w:szCs w:val="24"/>
          <w:lang w:val="en-GB"/>
        </w:rPr>
        <w:t xml:space="preserve"> the Official </w:t>
      </w:r>
      <w:r w:rsidR="00AF411A" w:rsidRPr="003C52A6">
        <w:rPr>
          <w:rStyle w:val="tlid-translation"/>
          <w:sz w:val="24"/>
          <w:szCs w:val="24"/>
          <w:lang w:val="en-GB"/>
        </w:rPr>
        <w:t>Development</w:t>
      </w:r>
      <w:r w:rsidR="00EA6200" w:rsidRPr="003C52A6">
        <w:rPr>
          <w:rStyle w:val="tlid-translation"/>
          <w:sz w:val="24"/>
          <w:szCs w:val="24"/>
          <w:lang w:val="en-GB"/>
        </w:rPr>
        <w:t xml:space="preserve"> A</w:t>
      </w:r>
      <w:r w:rsidR="006F3CB4" w:rsidRPr="003C52A6">
        <w:rPr>
          <w:rStyle w:val="tlid-translation"/>
          <w:sz w:val="24"/>
          <w:szCs w:val="24"/>
          <w:lang w:val="en-GB"/>
        </w:rPr>
        <w:t>ssistance of the Re</w:t>
      </w:r>
      <w:r w:rsidR="003D68E9" w:rsidRPr="003C52A6">
        <w:rPr>
          <w:rStyle w:val="tlid-translation"/>
          <w:sz w:val="24"/>
          <w:szCs w:val="24"/>
          <w:lang w:val="en-GB"/>
        </w:rPr>
        <w:t xml:space="preserve">public of Bulgaria, with an initial </w:t>
      </w:r>
      <w:r w:rsidR="007A3D74" w:rsidRPr="003C52A6">
        <w:rPr>
          <w:rStyle w:val="tlid-translation"/>
          <w:sz w:val="24"/>
          <w:szCs w:val="24"/>
          <w:lang w:val="en-GB"/>
        </w:rPr>
        <w:t xml:space="preserve">implementation period in </w:t>
      </w:r>
      <w:r w:rsidR="00BF31B3" w:rsidRPr="003C52A6">
        <w:rPr>
          <w:rStyle w:val="tlid-translation"/>
          <w:sz w:val="24"/>
          <w:szCs w:val="24"/>
          <w:lang w:val="en-GB"/>
        </w:rPr>
        <w:t>2027</w:t>
      </w:r>
      <w:r w:rsidR="009437FD" w:rsidRPr="003C52A6">
        <w:rPr>
          <w:rStyle w:val="tlid-translation"/>
          <w:sz w:val="24"/>
          <w:szCs w:val="24"/>
          <w:lang w:val="en-GB"/>
        </w:rPr>
        <w:t>.</w:t>
      </w:r>
    </w:p>
    <w:p w14:paraId="6F4654D8" w14:textId="7040F0BA" w:rsidR="009437FD" w:rsidRPr="003C52A6" w:rsidRDefault="009437FD" w:rsidP="007A7954">
      <w:pPr>
        <w:shd w:val="clear" w:color="auto" w:fill="FFFFFF"/>
        <w:spacing w:after="0" w:line="240" w:lineRule="auto"/>
        <w:rPr>
          <w:rStyle w:val="tlid-translation"/>
          <w:sz w:val="24"/>
          <w:szCs w:val="24"/>
          <w:lang w:val="en-GB"/>
        </w:rPr>
      </w:pPr>
    </w:p>
    <w:p w14:paraId="066003CA" w14:textId="77777777" w:rsidR="009437FD" w:rsidRPr="003C52A6" w:rsidRDefault="009437FD" w:rsidP="007A7954">
      <w:pPr>
        <w:shd w:val="clear" w:color="auto" w:fill="FFFFFF"/>
        <w:spacing w:after="0" w:line="240" w:lineRule="auto"/>
        <w:rPr>
          <w:rStyle w:val="tlid-translation"/>
          <w:sz w:val="24"/>
          <w:szCs w:val="24"/>
          <w:lang w:val="en-GB"/>
        </w:rPr>
      </w:pPr>
    </w:p>
    <w:p w14:paraId="649E65CD" w14:textId="7B6D1448" w:rsidR="003E46F1" w:rsidRPr="003C52A6" w:rsidRDefault="00190FA0" w:rsidP="00B93894">
      <w:pPr>
        <w:shd w:val="clear" w:color="auto" w:fill="FFFFFF"/>
        <w:spacing w:after="0" w:line="240" w:lineRule="auto"/>
        <w:jc w:val="both"/>
        <w:rPr>
          <w:rStyle w:val="tlid-translation"/>
          <w:b/>
          <w:sz w:val="24"/>
          <w:szCs w:val="24"/>
          <w:lang w:val="en-GB"/>
        </w:rPr>
      </w:pPr>
      <w:r w:rsidRPr="003C52A6">
        <w:rPr>
          <w:rStyle w:val="tlid-translation"/>
          <w:b/>
          <w:sz w:val="24"/>
          <w:szCs w:val="24"/>
          <w:lang w:val="en-GB"/>
        </w:rPr>
        <w:t xml:space="preserve">Priority Areas for </w:t>
      </w:r>
      <w:r w:rsidR="009437FD" w:rsidRPr="003C52A6">
        <w:rPr>
          <w:rStyle w:val="tlid-translation"/>
          <w:b/>
          <w:sz w:val="24"/>
          <w:szCs w:val="24"/>
          <w:lang w:val="en-GB"/>
        </w:rPr>
        <w:t xml:space="preserve">Project </w:t>
      </w:r>
      <w:r w:rsidRPr="003C52A6">
        <w:rPr>
          <w:rStyle w:val="tlid-translation"/>
          <w:b/>
          <w:sz w:val="24"/>
          <w:szCs w:val="24"/>
          <w:lang w:val="en-GB"/>
        </w:rPr>
        <w:t>Implement</w:t>
      </w:r>
      <w:r w:rsidR="009437FD" w:rsidRPr="003C52A6">
        <w:rPr>
          <w:rStyle w:val="tlid-translation"/>
          <w:b/>
          <w:sz w:val="24"/>
          <w:szCs w:val="24"/>
          <w:lang w:val="en-GB"/>
        </w:rPr>
        <w:t xml:space="preserve">ation </w:t>
      </w:r>
      <w:r w:rsidR="006F3CB4" w:rsidRPr="003C52A6">
        <w:rPr>
          <w:rStyle w:val="tlid-translation"/>
          <w:b/>
          <w:sz w:val="24"/>
          <w:szCs w:val="24"/>
          <w:lang w:val="en-GB"/>
        </w:rPr>
        <w:t xml:space="preserve">on the </w:t>
      </w:r>
      <w:r w:rsidR="009437FD" w:rsidRPr="003C52A6">
        <w:rPr>
          <w:rStyle w:val="tlid-translation"/>
          <w:b/>
          <w:sz w:val="24"/>
          <w:szCs w:val="24"/>
          <w:lang w:val="en-GB"/>
        </w:rPr>
        <w:t>t</w:t>
      </w:r>
      <w:r w:rsidR="006F3CB4" w:rsidRPr="003C52A6">
        <w:rPr>
          <w:rStyle w:val="tlid-translation"/>
          <w:b/>
          <w:sz w:val="24"/>
          <w:szCs w:val="24"/>
          <w:lang w:val="en-GB"/>
        </w:rPr>
        <w:t xml:space="preserve">erritory </w:t>
      </w:r>
      <w:r w:rsidRPr="003C52A6">
        <w:rPr>
          <w:rStyle w:val="tlid-translation"/>
          <w:b/>
          <w:sz w:val="24"/>
          <w:szCs w:val="24"/>
          <w:lang w:val="en-GB"/>
        </w:rPr>
        <w:t>of</w:t>
      </w:r>
      <w:r w:rsidR="00D82AE0" w:rsidRPr="003C52A6">
        <w:rPr>
          <w:rStyle w:val="tlid-translation"/>
          <w:b/>
          <w:sz w:val="24"/>
          <w:szCs w:val="24"/>
          <w:lang w:val="en-GB"/>
        </w:rPr>
        <w:t xml:space="preserve"> the Federal Democratic Republic of Ethiopia</w:t>
      </w:r>
      <w:r w:rsidR="006F3CB4" w:rsidRPr="003C52A6">
        <w:rPr>
          <w:rStyle w:val="tlid-translation"/>
          <w:b/>
          <w:sz w:val="24"/>
          <w:szCs w:val="24"/>
          <w:lang w:val="en-GB"/>
        </w:rPr>
        <w:t>:</w:t>
      </w:r>
    </w:p>
    <w:p w14:paraId="3E4675B5" w14:textId="6D845F96" w:rsidR="00D82AE0" w:rsidRPr="003C52A6" w:rsidRDefault="00D82AE0" w:rsidP="00D82AE0">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GB"/>
        </w:rPr>
      </w:pPr>
      <w:r w:rsidRPr="003C52A6">
        <w:rPr>
          <w:rFonts w:cstheme="minorHAnsi"/>
          <w:i/>
          <w:color w:val="212121"/>
          <w:lang w:val="en-GB"/>
        </w:rPr>
        <w:t>Quality healthcare for pandemics response readiness.</w:t>
      </w:r>
    </w:p>
    <w:p w14:paraId="0A53E6C5" w14:textId="521451EF" w:rsidR="00D82AE0" w:rsidRPr="003C52A6" w:rsidRDefault="00D82AE0" w:rsidP="00D82AE0">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GB"/>
        </w:rPr>
      </w:pPr>
      <w:r w:rsidRPr="003C52A6">
        <w:rPr>
          <w:rFonts w:cstheme="minorHAnsi"/>
          <w:i/>
          <w:color w:val="212121"/>
          <w:lang w:val="en-GB"/>
        </w:rPr>
        <w:t>Inclusive and quality education and the promotion of lifelong learning opportunities for all.</w:t>
      </w:r>
    </w:p>
    <w:p w14:paraId="26C5E0E4" w14:textId="4A2450A5" w:rsidR="00B93894" w:rsidRPr="003C52A6" w:rsidRDefault="00B93894" w:rsidP="00B93894">
      <w:pPr>
        <w:shd w:val="clear" w:color="auto" w:fill="FFFFFF"/>
        <w:spacing w:after="0" w:line="240" w:lineRule="auto"/>
        <w:jc w:val="both"/>
        <w:rPr>
          <w:rStyle w:val="tlid-translation"/>
          <w:b/>
          <w:sz w:val="24"/>
          <w:szCs w:val="24"/>
          <w:lang w:val="en-GB"/>
        </w:rPr>
      </w:pPr>
      <w:r w:rsidRPr="003C52A6">
        <w:rPr>
          <w:rFonts w:eastAsia="Times New Roman" w:cstheme="minorHAnsi"/>
          <w:b/>
          <w:iCs/>
          <w:color w:val="212121"/>
          <w:sz w:val="24"/>
          <w:szCs w:val="24"/>
          <w:lang w:val="en-GB"/>
        </w:rPr>
        <w:t>1. </w:t>
      </w:r>
      <w:r w:rsidR="00036557" w:rsidRPr="003C52A6">
        <w:rPr>
          <w:rStyle w:val="tlid-translation"/>
          <w:b/>
          <w:sz w:val="24"/>
          <w:szCs w:val="24"/>
          <w:lang w:val="en-GB"/>
        </w:rPr>
        <w:t>Objectives and Scope of the P</w:t>
      </w:r>
      <w:r w:rsidR="006F3CB4" w:rsidRPr="003C52A6">
        <w:rPr>
          <w:rStyle w:val="tlid-translation"/>
          <w:b/>
          <w:sz w:val="24"/>
          <w:szCs w:val="24"/>
          <w:lang w:val="en-GB"/>
        </w:rPr>
        <w:t>rojects:</w:t>
      </w:r>
    </w:p>
    <w:p w14:paraId="6E369F48" w14:textId="77777777" w:rsidR="009437FD" w:rsidRPr="003C52A6"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49F7E3A6" w14:textId="77777777" w:rsidR="003403C7" w:rsidRPr="003C52A6" w:rsidRDefault="003403C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3C52A6">
        <w:rPr>
          <w:rFonts w:eastAsia="Times New Roman" w:cstheme="minorHAnsi"/>
          <w:i/>
          <w:iCs/>
          <w:color w:val="212121"/>
          <w:sz w:val="24"/>
          <w:szCs w:val="24"/>
          <w:lang w:val="en-GB"/>
        </w:rPr>
        <w:t>The projects shall contribute to the following:</w:t>
      </w:r>
    </w:p>
    <w:p w14:paraId="53C71C31" w14:textId="217F3CA4" w:rsidR="003403C7" w:rsidRPr="003C52A6" w:rsidRDefault="003403C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3C52A6">
        <w:rPr>
          <w:rFonts w:eastAsia="Times New Roman" w:cstheme="minorHAnsi"/>
          <w:i/>
          <w:iCs/>
          <w:color w:val="212121"/>
          <w:sz w:val="24"/>
          <w:szCs w:val="24"/>
          <w:lang w:val="en-GB"/>
        </w:rPr>
        <w:t>- Improving the quality of healthcare, with a focus on fostering pandemics response readiness through</w:t>
      </w:r>
      <w:r w:rsidR="00D8689A">
        <w:rPr>
          <w:rFonts w:eastAsia="Times New Roman" w:cstheme="minorHAnsi"/>
          <w:i/>
          <w:iCs/>
          <w:color w:val="212121"/>
          <w:sz w:val="24"/>
          <w:szCs w:val="24"/>
          <w:lang w:val="en-GB"/>
        </w:rPr>
        <w:t xml:space="preserve"> strengthening the capacity of public health institutions to</w:t>
      </w:r>
      <w:r w:rsidRPr="003C52A6">
        <w:rPr>
          <w:rFonts w:eastAsia="Times New Roman" w:cstheme="minorHAnsi"/>
          <w:i/>
          <w:iCs/>
          <w:color w:val="212121"/>
          <w:sz w:val="24"/>
          <w:szCs w:val="24"/>
          <w:lang w:val="en-GB"/>
        </w:rPr>
        <w:t xml:space="preserve"> </w:t>
      </w:r>
      <w:r w:rsidR="00D8689A">
        <w:rPr>
          <w:rFonts w:eastAsia="Times New Roman" w:cstheme="minorHAnsi"/>
          <w:i/>
          <w:iCs/>
          <w:color w:val="212121"/>
          <w:sz w:val="24"/>
          <w:szCs w:val="24"/>
          <w:lang w:val="en-GB"/>
        </w:rPr>
        <w:t>counter</w:t>
      </w:r>
      <w:r w:rsidR="003C52A6">
        <w:rPr>
          <w:rFonts w:eastAsia="Times New Roman" w:cstheme="minorHAnsi"/>
          <w:i/>
          <w:iCs/>
          <w:color w:val="212121"/>
          <w:sz w:val="24"/>
          <w:szCs w:val="24"/>
          <w:lang w:val="en-GB"/>
        </w:rPr>
        <w:t xml:space="preserve"> public health emergencies</w:t>
      </w:r>
      <w:r w:rsidRPr="003C52A6">
        <w:rPr>
          <w:rFonts w:eastAsia="Times New Roman" w:cstheme="minorHAnsi"/>
          <w:i/>
          <w:iCs/>
          <w:color w:val="212121"/>
          <w:sz w:val="24"/>
          <w:szCs w:val="24"/>
          <w:lang w:val="en-GB"/>
        </w:rPr>
        <w:t xml:space="preserve">. </w:t>
      </w:r>
    </w:p>
    <w:p w14:paraId="383E9E69" w14:textId="7A4EA7EC" w:rsidR="003403C7" w:rsidRPr="003C52A6" w:rsidRDefault="003403C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3C52A6">
        <w:rPr>
          <w:rFonts w:eastAsia="Times New Roman" w:cstheme="minorHAnsi"/>
          <w:i/>
          <w:iCs/>
          <w:color w:val="212121"/>
          <w:sz w:val="24"/>
          <w:szCs w:val="24"/>
          <w:lang w:val="en-GB"/>
        </w:rPr>
        <w:t xml:space="preserve">- </w:t>
      </w:r>
      <w:r w:rsidR="00EF69F8" w:rsidRPr="003C52A6">
        <w:rPr>
          <w:rFonts w:eastAsia="Times New Roman" w:cstheme="minorHAnsi"/>
          <w:i/>
          <w:iCs/>
          <w:color w:val="212121"/>
          <w:sz w:val="24"/>
          <w:szCs w:val="24"/>
          <w:lang w:val="en-GB"/>
        </w:rPr>
        <w:t xml:space="preserve">Provision </w:t>
      </w:r>
      <w:r w:rsidRPr="003C52A6">
        <w:rPr>
          <w:rFonts w:eastAsia="Times New Roman" w:cstheme="minorHAnsi"/>
          <w:i/>
          <w:iCs/>
          <w:color w:val="212121"/>
          <w:sz w:val="24"/>
          <w:szCs w:val="24"/>
          <w:lang w:val="en-GB"/>
        </w:rPr>
        <w:t xml:space="preserve">of </w:t>
      </w:r>
      <w:r w:rsidR="00EF69F8" w:rsidRPr="003C52A6">
        <w:rPr>
          <w:rFonts w:eastAsia="Times New Roman" w:cstheme="minorHAnsi"/>
          <w:i/>
          <w:iCs/>
          <w:color w:val="212121"/>
          <w:sz w:val="24"/>
          <w:szCs w:val="24"/>
          <w:lang w:val="en-GB"/>
        </w:rPr>
        <w:t>basic facilities or training for the improvement of social and cultural development with a focus on inclusive and quality education and promoting lifelong learning opportunities for all</w:t>
      </w:r>
      <w:r w:rsidR="00B56C75" w:rsidRPr="003C52A6">
        <w:rPr>
          <w:rFonts w:eastAsia="Times New Roman" w:cstheme="minorHAnsi"/>
          <w:i/>
          <w:iCs/>
          <w:color w:val="212121"/>
          <w:sz w:val="24"/>
          <w:szCs w:val="24"/>
          <w:lang w:val="en-GB"/>
        </w:rPr>
        <w:t xml:space="preserve">. </w:t>
      </w:r>
    </w:p>
    <w:p w14:paraId="20982591" w14:textId="114A2D29" w:rsidR="003403C7" w:rsidRPr="003C52A6" w:rsidRDefault="003403C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635ED1CE" w14:textId="3B961D1D" w:rsidR="000C2E87" w:rsidRPr="003C52A6" w:rsidRDefault="000C2E8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3C52A6">
        <w:rPr>
          <w:rFonts w:eastAsia="Times New Roman" w:cstheme="minorHAnsi"/>
          <w:i/>
          <w:iCs/>
          <w:color w:val="212121"/>
          <w:sz w:val="24"/>
          <w:szCs w:val="24"/>
          <w:lang w:val="en-GB"/>
        </w:rPr>
        <w:t>The scope of the projects will be determined based on the specific needs of the beneficiaries, the possibilities for the sustainable use of the provided assistance, and the expected results.</w:t>
      </w:r>
    </w:p>
    <w:p w14:paraId="5A52FD71" w14:textId="77777777" w:rsidR="000C2E87" w:rsidRPr="003C52A6" w:rsidRDefault="000C2E8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6EC319D1" w14:textId="64C794DA" w:rsidR="009437FD" w:rsidRPr="003C52A6" w:rsidRDefault="00B56C75"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3C52A6">
        <w:rPr>
          <w:rFonts w:eastAsia="Times New Roman" w:cstheme="minorHAnsi"/>
          <w:i/>
          <w:iCs/>
          <w:color w:val="212121"/>
          <w:sz w:val="24"/>
          <w:szCs w:val="24"/>
          <w:lang w:val="en-GB"/>
        </w:rPr>
        <w:t>The projects wi</w:t>
      </w:r>
      <w:r w:rsidR="000C2E87" w:rsidRPr="003C52A6">
        <w:rPr>
          <w:rFonts w:eastAsia="Times New Roman" w:cstheme="minorHAnsi"/>
          <w:i/>
          <w:iCs/>
          <w:color w:val="212121"/>
          <w:sz w:val="24"/>
          <w:szCs w:val="24"/>
          <w:lang w:val="en-GB"/>
        </w:rPr>
        <w:t>ll</w:t>
      </w:r>
      <w:r w:rsidRPr="003C52A6">
        <w:rPr>
          <w:rFonts w:eastAsia="Times New Roman" w:cstheme="minorHAnsi"/>
          <w:i/>
          <w:iCs/>
          <w:color w:val="212121"/>
          <w:sz w:val="24"/>
          <w:szCs w:val="24"/>
          <w:lang w:val="en-GB"/>
        </w:rPr>
        <w:t xml:space="preserve"> contribute to the achievement of the UN Sustainable Development Goals No.3 – Good Health and Well-Being, and No. 4 – Quality Education.</w:t>
      </w:r>
    </w:p>
    <w:p w14:paraId="5B1673DD" w14:textId="45812930" w:rsidR="00326EB3" w:rsidRPr="003C52A6"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3C52A6" w:rsidRDefault="00FA0899" w:rsidP="00B93894">
      <w:pPr>
        <w:shd w:val="clear" w:color="auto" w:fill="FFFFFF"/>
        <w:spacing w:after="0" w:line="240" w:lineRule="auto"/>
        <w:jc w:val="both"/>
        <w:rPr>
          <w:rFonts w:eastAsia="Times New Roman" w:cstheme="minorHAnsi"/>
          <w:b/>
          <w:iCs/>
          <w:color w:val="212121"/>
          <w:sz w:val="24"/>
          <w:szCs w:val="24"/>
          <w:lang w:val="en-GB"/>
        </w:rPr>
      </w:pPr>
      <w:r w:rsidRPr="003C52A6">
        <w:rPr>
          <w:rFonts w:eastAsia="Times New Roman" w:cstheme="minorHAnsi"/>
          <w:b/>
          <w:iCs/>
          <w:color w:val="212121"/>
          <w:sz w:val="24"/>
          <w:szCs w:val="24"/>
          <w:lang w:val="en-GB"/>
        </w:rPr>
        <w:t>2</w:t>
      </w:r>
      <w:r w:rsidR="00B93894" w:rsidRPr="003C52A6">
        <w:rPr>
          <w:rFonts w:eastAsia="Times New Roman" w:cstheme="minorHAnsi"/>
          <w:b/>
          <w:iCs/>
          <w:color w:val="212121"/>
          <w:sz w:val="24"/>
          <w:szCs w:val="24"/>
          <w:lang w:val="en-GB"/>
        </w:rPr>
        <w:t>.</w:t>
      </w:r>
      <w:r w:rsidR="006F3CB4" w:rsidRPr="003C52A6">
        <w:rPr>
          <w:rFonts w:eastAsia="Times New Roman" w:cstheme="minorHAnsi"/>
          <w:b/>
          <w:color w:val="212121"/>
          <w:sz w:val="24"/>
          <w:szCs w:val="24"/>
          <w:lang w:val="en-GB"/>
        </w:rPr>
        <w:t> </w:t>
      </w:r>
      <w:r w:rsidR="00036557" w:rsidRPr="003C52A6">
        <w:rPr>
          <w:rFonts w:eastAsia="Times New Roman" w:cstheme="minorHAnsi"/>
          <w:b/>
          <w:iCs/>
          <w:color w:val="212121"/>
          <w:sz w:val="24"/>
          <w:szCs w:val="24"/>
          <w:lang w:val="en-GB"/>
        </w:rPr>
        <w:t>Target G</w:t>
      </w:r>
      <w:r w:rsidR="006F3CB4" w:rsidRPr="003C52A6">
        <w:rPr>
          <w:rFonts w:eastAsia="Times New Roman" w:cstheme="minorHAnsi"/>
          <w:b/>
          <w:iCs/>
          <w:color w:val="212121"/>
          <w:sz w:val="24"/>
          <w:szCs w:val="24"/>
          <w:lang w:val="en-GB"/>
        </w:rPr>
        <w:t>roups:</w:t>
      </w:r>
    </w:p>
    <w:p w14:paraId="7645445A" w14:textId="77777777" w:rsidR="009437FD" w:rsidRPr="003C52A6"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26EC9735" w14:textId="2C5D86FF" w:rsidR="003C52A6" w:rsidRDefault="003C52A6"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Pr>
          <w:rFonts w:eastAsia="Times New Roman" w:cstheme="minorHAnsi"/>
          <w:i/>
          <w:color w:val="212121"/>
          <w:sz w:val="24"/>
          <w:szCs w:val="24"/>
          <w:lang w:val="en-GB"/>
        </w:rPr>
        <w:t xml:space="preserve">Communities affected by or at risk of </w:t>
      </w:r>
      <w:proofErr w:type="gramStart"/>
      <w:r w:rsidR="000735E2">
        <w:rPr>
          <w:rFonts w:eastAsia="Times New Roman" w:cstheme="minorHAnsi"/>
          <w:i/>
          <w:color w:val="212121"/>
          <w:sz w:val="24"/>
          <w:szCs w:val="24"/>
          <w:lang w:val="en-GB"/>
        </w:rPr>
        <w:t>being affected</w:t>
      </w:r>
      <w:proofErr w:type="gramEnd"/>
      <w:r w:rsidR="000735E2">
        <w:rPr>
          <w:rFonts w:eastAsia="Times New Roman" w:cstheme="minorHAnsi"/>
          <w:i/>
          <w:color w:val="212121"/>
          <w:sz w:val="24"/>
          <w:szCs w:val="24"/>
          <w:lang w:val="en-GB"/>
        </w:rPr>
        <w:t xml:space="preserve"> by </w:t>
      </w:r>
      <w:r w:rsidR="000735E2">
        <w:rPr>
          <w:rFonts w:eastAsia="Times New Roman" w:cstheme="minorHAnsi"/>
          <w:i/>
          <w:iCs/>
          <w:color w:val="212121"/>
          <w:sz w:val="24"/>
          <w:szCs w:val="24"/>
          <w:lang w:val="en-GB"/>
        </w:rPr>
        <w:t>public health emergencies.</w:t>
      </w:r>
    </w:p>
    <w:p w14:paraId="3C27B57E" w14:textId="6BCCB874" w:rsidR="009437FD" w:rsidRPr="00113EB6" w:rsidRDefault="00113EB6"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rPr>
      </w:pPr>
      <w:r>
        <w:rPr>
          <w:rFonts w:eastAsia="Times New Roman" w:cstheme="minorHAnsi"/>
          <w:i/>
          <w:iCs/>
          <w:color w:val="212121"/>
          <w:sz w:val="24"/>
          <w:szCs w:val="24"/>
        </w:rPr>
        <w:t xml:space="preserve">The </w:t>
      </w:r>
      <w:proofErr w:type="gramStart"/>
      <w:r>
        <w:rPr>
          <w:rFonts w:eastAsia="Times New Roman" w:cstheme="minorHAnsi"/>
          <w:i/>
          <w:iCs/>
          <w:color w:val="212121"/>
          <w:sz w:val="24"/>
          <w:szCs w:val="24"/>
        </w:rPr>
        <w:t>general public</w:t>
      </w:r>
      <w:proofErr w:type="gramEnd"/>
      <w:r>
        <w:rPr>
          <w:rFonts w:eastAsia="Times New Roman" w:cstheme="minorHAnsi"/>
          <w:i/>
          <w:iCs/>
          <w:color w:val="212121"/>
          <w:sz w:val="24"/>
          <w:szCs w:val="24"/>
        </w:rPr>
        <w:t xml:space="preserve"> wishing to pursue quality education </w:t>
      </w:r>
      <w:r w:rsidRPr="00113EB6">
        <w:rPr>
          <w:rFonts w:eastAsia="Times New Roman" w:cstheme="minorHAnsi"/>
          <w:i/>
          <w:iCs/>
          <w:color w:val="212121"/>
          <w:sz w:val="24"/>
          <w:szCs w:val="24"/>
        </w:rPr>
        <w:t>throughout life to upgrade skills, adapt to technological changes, and support personal growth.</w:t>
      </w:r>
    </w:p>
    <w:p w14:paraId="778CF5E8" w14:textId="13A626B7" w:rsidR="00B93894" w:rsidRPr="003C52A6" w:rsidRDefault="00FA0899" w:rsidP="00B93894">
      <w:pPr>
        <w:shd w:val="clear" w:color="auto" w:fill="FFFFFF"/>
        <w:spacing w:after="0" w:line="240" w:lineRule="auto"/>
        <w:jc w:val="both"/>
        <w:rPr>
          <w:rFonts w:eastAsia="Times New Roman" w:cstheme="minorHAnsi"/>
          <w:b/>
          <w:color w:val="212121"/>
          <w:sz w:val="24"/>
          <w:szCs w:val="24"/>
          <w:lang w:val="en-GB"/>
        </w:rPr>
      </w:pPr>
      <w:bookmarkStart w:id="0" w:name="_GoBack"/>
      <w:bookmarkEnd w:id="0"/>
      <w:r w:rsidRPr="003C52A6">
        <w:rPr>
          <w:rFonts w:eastAsia="Times New Roman" w:cstheme="minorHAnsi"/>
          <w:b/>
          <w:iCs/>
          <w:color w:val="212121"/>
          <w:sz w:val="24"/>
          <w:szCs w:val="24"/>
          <w:lang w:val="en-GB"/>
        </w:rPr>
        <w:lastRenderedPageBreak/>
        <w:t>3</w:t>
      </w:r>
      <w:r w:rsidR="00B93894" w:rsidRPr="003C52A6">
        <w:rPr>
          <w:rFonts w:eastAsia="Times New Roman" w:cstheme="minorHAnsi"/>
          <w:b/>
          <w:iCs/>
          <w:color w:val="212121"/>
          <w:sz w:val="24"/>
          <w:szCs w:val="24"/>
          <w:lang w:val="en-GB"/>
        </w:rPr>
        <w:t>.</w:t>
      </w:r>
      <w:r w:rsidR="00036557" w:rsidRPr="003C52A6">
        <w:rPr>
          <w:rFonts w:eastAsia="Times New Roman" w:cstheme="minorHAnsi"/>
          <w:b/>
          <w:color w:val="212121"/>
          <w:sz w:val="24"/>
          <w:szCs w:val="24"/>
          <w:lang w:val="en-GB"/>
        </w:rPr>
        <w:t> </w:t>
      </w:r>
      <w:r w:rsidR="003D383B" w:rsidRPr="003C52A6">
        <w:rPr>
          <w:rFonts w:eastAsia="Times New Roman" w:cstheme="minorHAnsi"/>
          <w:b/>
          <w:color w:val="212121"/>
          <w:sz w:val="24"/>
          <w:szCs w:val="24"/>
          <w:lang w:val="en-GB"/>
        </w:rPr>
        <w:t>Outputs/</w:t>
      </w:r>
      <w:r w:rsidR="00036557" w:rsidRPr="003C52A6">
        <w:rPr>
          <w:rFonts w:eastAsia="Times New Roman" w:cstheme="minorHAnsi"/>
          <w:b/>
          <w:color w:val="212121"/>
          <w:sz w:val="24"/>
          <w:szCs w:val="24"/>
          <w:lang w:val="en-GB"/>
        </w:rPr>
        <w:t>R</w:t>
      </w:r>
      <w:r w:rsidR="006F3CB4" w:rsidRPr="003C52A6">
        <w:rPr>
          <w:rFonts w:eastAsia="Times New Roman" w:cstheme="minorHAnsi"/>
          <w:b/>
          <w:color w:val="212121"/>
          <w:sz w:val="24"/>
          <w:szCs w:val="24"/>
          <w:lang w:val="en-GB"/>
        </w:rPr>
        <w:t>esults</w:t>
      </w:r>
      <w:r w:rsidR="00036557" w:rsidRPr="003C52A6">
        <w:rPr>
          <w:rFonts w:eastAsia="Times New Roman" w:cstheme="minorHAnsi"/>
          <w:b/>
          <w:color w:val="212121"/>
          <w:sz w:val="24"/>
          <w:szCs w:val="24"/>
          <w:lang w:val="en-GB"/>
        </w:rPr>
        <w:t>:</w:t>
      </w:r>
    </w:p>
    <w:p w14:paraId="6827E44A" w14:textId="77777777" w:rsidR="009437FD" w:rsidRPr="003C52A6"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3FADEF96" w14:textId="31296C95" w:rsidR="00113EB6" w:rsidRPr="00D8689A" w:rsidRDefault="00113EB6" w:rsidP="00113EB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bg-BG"/>
        </w:rPr>
      </w:pPr>
      <w:r>
        <w:rPr>
          <w:rFonts w:eastAsia="Times New Roman" w:cstheme="minorHAnsi"/>
          <w:i/>
          <w:color w:val="212121"/>
          <w:sz w:val="24"/>
          <w:szCs w:val="24"/>
          <w:lang w:val="en-GB"/>
        </w:rPr>
        <w:t>Advances</w:t>
      </w:r>
      <w:r w:rsidRPr="00113EB6">
        <w:rPr>
          <w:rFonts w:eastAsia="Times New Roman" w:cstheme="minorHAnsi"/>
          <w:i/>
          <w:color w:val="212121"/>
          <w:sz w:val="24"/>
          <w:szCs w:val="24"/>
          <w:lang w:val="en-GB"/>
        </w:rPr>
        <w:t xml:space="preserve"> </w:t>
      </w:r>
      <w:proofErr w:type="gramStart"/>
      <w:r w:rsidRPr="00113EB6">
        <w:rPr>
          <w:rFonts w:eastAsia="Times New Roman" w:cstheme="minorHAnsi"/>
          <w:i/>
          <w:color w:val="212121"/>
          <w:sz w:val="24"/>
          <w:szCs w:val="24"/>
          <w:lang w:val="en-GB"/>
        </w:rPr>
        <w:t>are expected</w:t>
      </w:r>
      <w:proofErr w:type="gramEnd"/>
      <w:r w:rsidRPr="00113EB6">
        <w:rPr>
          <w:rFonts w:eastAsia="Times New Roman" w:cstheme="minorHAnsi"/>
          <w:i/>
          <w:color w:val="212121"/>
          <w:sz w:val="24"/>
          <w:szCs w:val="24"/>
          <w:lang w:val="en-GB"/>
        </w:rPr>
        <w:t xml:space="preserve"> in the material and technical conditions of the supported </w:t>
      </w:r>
      <w:r>
        <w:rPr>
          <w:rFonts w:eastAsia="Times New Roman" w:cstheme="minorHAnsi"/>
          <w:i/>
          <w:color w:val="212121"/>
          <w:sz w:val="24"/>
          <w:szCs w:val="24"/>
          <w:lang w:val="en-GB"/>
        </w:rPr>
        <w:t>entities</w:t>
      </w:r>
      <w:r w:rsidRPr="00113EB6">
        <w:rPr>
          <w:rFonts w:eastAsia="Times New Roman" w:cstheme="minorHAnsi"/>
          <w:i/>
          <w:color w:val="212121"/>
          <w:sz w:val="24"/>
          <w:szCs w:val="24"/>
          <w:lang w:val="en-GB"/>
        </w:rPr>
        <w:t>, along with the creation of a</w:t>
      </w:r>
      <w:r>
        <w:rPr>
          <w:rFonts w:eastAsia="Times New Roman" w:cstheme="minorHAnsi"/>
          <w:i/>
          <w:color w:val="212121"/>
          <w:sz w:val="24"/>
          <w:szCs w:val="24"/>
          <w:lang w:val="en-GB"/>
        </w:rPr>
        <w:t>n improved capacity</w:t>
      </w:r>
      <w:r w:rsidRPr="00113EB6">
        <w:rPr>
          <w:rFonts w:eastAsia="Times New Roman" w:cstheme="minorHAnsi"/>
          <w:i/>
          <w:color w:val="212121"/>
          <w:sz w:val="24"/>
          <w:szCs w:val="24"/>
          <w:lang w:val="en-GB"/>
        </w:rPr>
        <w:t xml:space="preserve"> for</w:t>
      </w:r>
      <w:r>
        <w:rPr>
          <w:rFonts w:eastAsia="Times New Roman" w:cstheme="minorHAnsi"/>
          <w:i/>
          <w:color w:val="212121"/>
          <w:sz w:val="24"/>
          <w:szCs w:val="24"/>
          <w:lang w:val="en-GB"/>
        </w:rPr>
        <w:t xml:space="preserve"> provision of healthcare and pandemics response readiness</w:t>
      </w:r>
      <w:r w:rsidRPr="00113EB6">
        <w:rPr>
          <w:rFonts w:eastAsia="Times New Roman" w:cstheme="minorHAnsi"/>
          <w:i/>
          <w:color w:val="212121"/>
          <w:sz w:val="24"/>
          <w:szCs w:val="24"/>
          <w:lang w:val="en-GB"/>
        </w:rPr>
        <w:t xml:space="preserve">. Furthermore, the </w:t>
      </w:r>
      <w:r>
        <w:rPr>
          <w:rFonts w:eastAsia="Times New Roman" w:cstheme="minorHAnsi"/>
          <w:i/>
          <w:color w:val="212121"/>
          <w:sz w:val="24"/>
          <w:szCs w:val="24"/>
          <w:lang w:val="en-GB"/>
        </w:rPr>
        <w:t>opportunities for lifelong lea</w:t>
      </w:r>
      <w:r w:rsidR="00D8689A">
        <w:rPr>
          <w:rFonts w:eastAsia="Times New Roman" w:cstheme="minorHAnsi"/>
          <w:i/>
          <w:color w:val="212121"/>
          <w:sz w:val="24"/>
          <w:szCs w:val="24"/>
          <w:lang w:val="en-GB"/>
        </w:rPr>
        <w:t xml:space="preserve">rning in the target communities </w:t>
      </w:r>
      <w:proofErr w:type="gramStart"/>
      <w:r w:rsidR="00D8689A">
        <w:rPr>
          <w:rFonts w:eastAsia="Times New Roman" w:cstheme="minorHAnsi"/>
          <w:i/>
          <w:color w:val="212121"/>
          <w:sz w:val="24"/>
          <w:szCs w:val="24"/>
          <w:lang w:val="en-GB"/>
        </w:rPr>
        <w:t>are</w:t>
      </w:r>
      <w:r>
        <w:rPr>
          <w:rFonts w:eastAsia="Times New Roman" w:cstheme="minorHAnsi"/>
          <w:i/>
          <w:color w:val="212121"/>
          <w:sz w:val="24"/>
          <w:szCs w:val="24"/>
          <w:lang w:val="en-GB"/>
        </w:rPr>
        <w:t xml:space="preserve"> expected</w:t>
      </w:r>
      <w:proofErr w:type="gramEnd"/>
      <w:r>
        <w:rPr>
          <w:rFonts w:eastAsia="Times New Roman" w:cstheme="minorHAnsi"/>
          <w:i/>
          <w:color w:val="212121"/>
          <w:sz w:val="24"/>
          <w:szCs w:val="24"/>
          <w:lang w:val="en-GB"/>
        </w:rPr>
        <w:t xml:space="preserve"> </w:t>
      </w:r>
      <w:r w:rsidRPr="00113EB6">
        <w:rPr>
          <w:rFonts w:eastAsia="Times New Roman" w:cstheme="minorHAnsi"/>
          <w:i/>
          <w:color w:val="212121"/>
          <w:sz w:val="24"/>
          <w:szCs w:val="24"/>
          <w:lang w:val="en-GB"/>
        </w:rPr>
        <w:t xml:space="preserve">to </w:t>
      </w:r>
      <w:r w:rsidR="00D8689A">
        <w:rPr>
          <w:rFonts w:eastAsia="Times New Roman" w:cstheme="minorHAnsi"/>
          <w:i/>
          <w:color w:val="212121"/>
          <w:sz w:val="24"/>
          <w:szCs w:val="24"/>
          <w:lang w:val="en-GB"/>
        </w:rPr>
        <w:t>improve</w:t>
      </w:r>
      <w:r w:rsidRPr="00113EB6">
        <w:rPr>
          <w:rFonts w:eastAsia="Times New Roman" w:cstheme="minorHAnsi"/>
          <w:i/>
          <w:color w:val="212121"/>
          <w:sz w:val="24"/>
          <w:szCs w:val="24"/>
          <w:lang w:val="en-GB"/>
        </w:rPr>
        <w:t>.</w:t>
      </w:r>
    </w:p>
    <w:p w14:paraId="0ECD1534" w14:textId="46CCC96F" w:rsidR="00113EB6" w:rsidRPr="00113EB6" w:rsidRDefault="00113EB6" w:rsidP="00113EB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proofErr w:type="gramStart"/>
      <w:r w:rsidRPr="00113EB6">
        <w:rPr>
          <w:rFonts w:eastAsia="Times New Roman" w:cstheme="minorHAnsi"/>
          <w:i/>
          <w:color w:val="212121"/>
          <w:sz w:val="24"/>
          <w:szCs w:val="24"/>
          <w:lang w:val="en-GB"/>
        </w:rPr>
        <w:t>As a result</w:t>
      </w:r>
      <w:proofErr w:type="gramEnd"/>
      <w:r w:rsidRPr="00113EB6">
        <w:rPr>
          <w:rFonts w:eastAsia="Times New Roman" w:cstheme="minorHAnsi"/>
          <w:i/>
          <w:color w:val="212121"/>
          <w:sz w:val="24"/>
          <w:szCs w:val="24"/>
          <w:lang w:val="en-GB"/>
        </w:rPr>
        <w:t xml:space="preserve"> of the project</w:t>
      </w:r>
      <w:r w:rsidR="00D8689A">
        <w:rPr>
          <w:rFonts w:eastAsia="Times New Roman" w:cstheme="minorHAnsi"/>
          <w:i/>
          <w:color w:val="212121"/>
          <w:sz w:val="24"/>
          <w:szCs w:val="24"/>
          <w:lang w:val="en-GB"/>
        </w:rPr>
        <w:t>s</w:t>
      </w:r>
      <w:r w:rsidRPr="00113EB6">
        <w:rPr>
          <w:rFonts w:eastAsia="Times New Roman" w:cstheme="minorHAnsi"/>
          <w:i/>
          <w:color w:val="212121"/>
          <w:sz w:val="24"/>
          <w:szCs w:val="24"/>
          <w:lang w:val="en-GB"/>
        </w:rPr>
        <w:t xml:space="preserve"> implementation, </w:t>
      </w:r>
      <w:r w:rsidR="00D8689A">
        <w:rPr>
          <w:rFonts w:eastAsia="Times New Roman" w:cstheme="minorHAnsi"/>
          <w:i/>
          <w:color w:val="212121"/>
          <w:sz w:val="24"/>
          <w:szCs w:val="24"/>
          <w:lang w:val="en-GB"/>
        </w:rPr>
        <w:t>communities</w:t>
      </w:r>
      <w:r w:rsidRPr="00113EB6">
        <w:rPr>
          <w:rFonts w:eastAsia="Times New Roman" w:cstheme="minorHAnsi"/>
          <w:i/>
          <w:color w:val="212121"/>
          <w:sz w:val="24"/>
          <w:szCs w:val="24"/>
          <w:lang w:val="en-GB"/>
        </w:rPr>
        <w:t xml:space="preserve"> will have better access to </w:t>
      </w:r>
      <w:r>
        <w:rPr>
          <w:rFonts w:eastAsia="Times New Roman" w:cstheme="minorHAnsi"/>
          <w:i/>
          <w:color w:val="212121"/>
          <w:sz w:val="24"/>
          <w:szCs w:val="24"/>
          <w:lang w:val="en-GB"/>
        </w:rPr>
        <w:t xml:space="preserve">healthcare and </w:t>
      </w:r>
      <w:r w:rsidR="00D8689A">
        <w:rPr>
          <w:rFonts w:eastAsia="Times New Roman" w:cstheme="minorHAnsi"/>
          <w:i/>
          <w:color w:val="212121"/>
          <w:sz w:val="24"/>
          <w:szCs w:val="24"/>
          <w:lang w:val="en-GB"/>
        </w:rPr>
        <w:t>educational services.</w:t>
      </w:r>
      <w:r w:rsidRPr="00113EB6">
        <w:rPr>
          <w:rFonts w:eastAsia="Times New Roman" w:cstheme="minorHAnsi"/>
          <w:i/>
          <w:color w:val="212121"/>
          <w:sz w:val="24"/>
          <w:szCs w:val="24"/>
          <w:lang w:val="en-GB"/>
        </w:rPr>
        <w:t xml:space="preserve"> </w:t>
      </w:r>
      <w:r w:rsidR="00D8689A">
        <w:rPr>
          <w:rFonts w:eastAsia="Times New Roman" w:cstheme="minorHAnsi"/>
          <w:i/>
          <w:color w:val="212121"/>
          <w:sz w:val="24"/>
          <w:szCs w:val="24"/>
          <w:lang w:val="en-GB"/>
        </w:rPr>
        <w:t xml:space="preserve">Resilience </w:t>
      </w:r>
      <w:r>
        <w:rPr>
          <w:rFonts w:eastAsia="Times New Roman" w:cstheme="minorHAnsi"/>
          <w:i/>
          <w:color w:val="212121"/>
          <w:sz w:val="24"/>
          <w:szCs w:val="24"/>
          <w:lang w:val="en-GB"/>
        </w:rPr>
        <w:t xml:space="preserve">and </w:t>
      </w:r>
      <w:r w:rsidRPr="00113EB6">
        <w:rPr>
          <w:rFonts w:eastAsia="Times New Roman" w:cstheme="minorHAnsi"/>
          <w:i/>
          <w:color w:val="212121"/>
          <w:sz w:val="24"/>
          <w:szCs w:val="24"/>
          <w:lang w:val="en-GB"/>
        </w:rPr>
        <w:t xml:space="preserve">social inclusion </w:t>
      </w:r>
      <w:proofErr w:type="gramStart"/>
      <w:r w:rsidRPr="00113EB6">
        <w:rPr>
          <w:rFonts w:eastAsia="Times New Roman" w:cstheme="minorHAnsi"/>
          <w:i/>
          <w:color w:val="212121"/>
          <w:sz w:val="24"/>
          <w:szCs w:val="24"/>
          <w:lang w:val="en-GB"/>
        </w:rPr>
        <w:t>will be fostered</w:t>
      </w:r>
      <w:proofErr w:type="gramEnd"/>
      <w:r w:rsidRPr="00113EB6">
        <w:rPr>
          <w:rFonts w:eastAsia="Times New Roman" w:cstheme="minorHAnsi"/>
          <w:i/>
          <w:color w:val="212121"/>
          <w:sz w:val="24"/>
          <w:szCs w:val="24"/>
          <w:lang w:val="en-GB"/>
        </w:rPr>
        <w:t xml:space="preserve"> and the partnership between Bulgaria and </w:t>
      </w:r>
      <w:r>
        <w:rPr>
          <w:rFonts w:eastAsia="Times New Roman" w:cstheme="minorHAnsi"/>
          <w:i/>
          <w:color w:val="212121"/>
          <w:sz w:val="24"/>
          <w:szCs w:val="24"/>
          <w:lang w:val="en-GB"/>
        </w:rPr>
        <w:t>Ethiopia</w:t>
      </w:r>
      <w:r w:rsidR="00D8689A">
        <w:rPr>
          <w:rFonts w:eastAsia="Times New Roman" w:cstheme="minorHAnsi"/>
          <w:i/>
          <w:color w:val="212121"/>
          <w:sz w:val="24"/>
          <w:szCs w:val="24"/>
          <w:lang w:val="en-GB"/>
        </w:rPr>
        <w:t xml:space="preserve"> and/</w:t>
      </w:r>
      <w:r>
        <w:rPr>
          <w:rFonts w:eastAsia="Times New Roman" w:cstheme="minorHAnsi"/>
          <w:i/>
          <w:color w:val="212121"/>
          <w:sz w:val="24"/>
          <w:szCs w:val="24"/>
          <w:lang w:val="en-GB"/>
        </w:rPr>
        <w:t>or</w:t>
      </w:r>
      <w:r w:rsidR="00D8689A">
        <w:rPr>
          <w:rFonts w:eastAsia="Times New Roman" w:cstheme="minorHAnsi"/>
          <w:i/>
          <w:color w:val="212121"/>
          <w:sz w:val="24"/>
          <w:szCs w:val="24"/>
          <w:lang w:val="en-GB"/>
        </w:rPr>
        <w:t xml:space="preserve"> Bulgaria and</w:t>
      </w:r>
      <w:r>
        <w:rPr>
          <w:rFonts w:eastAsia="Times New Roman" w:cstheme="minorHAnsi"/>
          <w:i/>
          <w:color w:val="212121"/>
          <w:sz w:val="24"/>
          <w:szCs w:val="24"/>
          <w:lang w:val="en-GB"/>
        </w:rPr>
        <w:t xml:space="preserve"> the</w:t>
      </w:r>
      <w:r w:rsidR="002B5603">
        <w:rPr>
          <w:rFonts w:eastAsia="Times New Roman" w:cstheme="minorHAnsi"/>
          <w:i/>
          <w:color w:val="212121"/>
          <w:sz w:val="24"/>
          <w:szCs w:val="24"/>
          <w:lang w:val="en-GB"/>
        </w:rPr>
        <w:t xml:space="preserve"> </w:t>
      </w:r>
      <w:r>
        <w:rPr>
          <w:rFonts w:eastAsia="Times New Roman" w:cstheme="minorHAnsi"/>
          <w:i/>
          <w:color w:val="212121"/>
          <w:sz w:val="24"/>
          <w:szCs w:val="24"/>
          <w:lang w:val="en-GB"/>
        </w:rPr>
        <w:t>International Organisation</w:t>
      </w:r>
      <w:r w:rsidRPr="00113EB6">
        <w:rPr>
          <w:rFonts w:eastAsia="Times New Roman" w:cstheme="minorHAnsi"/>
          <w:i/>
          <w:color w:val="212121"/>
          <w:sz w:val="24"/>
          <w:szCs w:val="24"/>
          <w:lang w:val="en-GB"/>
        </w:rPr>
        <w:t xml:space="preserve"> </w:t>
      </w:r>
      <w:r w:rsidR="00D8689A">
        <w:rPr>
          <w:rFonts w:eastAsia="Times New Roman" w:cstheme="minorHAnsi"/>
          <w:i/>
          <w:color w:val="212121"/>
          <w:sz w:val="24"/>
          <w:szCs w:val="24"/>
          <w:lang w:val="en-GB"/>
        </w:rPr>
        <w:t xml:space="preserve">or Non-Governmental Organisation </w:t>
      </w:r>
      <w:r w:rsidRPr="00113EB6">
        <w:rPr>
          <w:rFonts w:eastAsia="Times New Roman" w:cstheme="minorHAnsi"/>
          <w:i/>
          <w:color w:val="212121"/>
          <w:sz w:val="24"/>
          <w:szCs w:val="24"/>
          <w:lang w:val="en-GB"/>
        </w:rPr>
        <w:t>will be strengthened.</w:t>
      </w:r>
    </w:p>
    <w:p w14:paraId="6CB318D8" w14:textId="77777777" w:rsidR="00113EB6" w:rsidRPr="00113EB6" w:rsidRDefault="00113EB6" w:rsidP="00113EB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p>
    <w:p w14:paraId="149D705A" w14:textId="086D2787" w:rsidR="00CB184B" w:rsidRPr="003C52A6" w:rsidRDefault="002B5603" w:rsidP="00113EB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i/>
          <w:color w:val="212121"/>
          <w:sz w:val="24"/>
          <w:szCs w:val="24"/>
          <w:lang w:val="en-GB"/>
        </w:rPr>
        <w:t>The realis</w:t>
      </w:r>
      <w:r w:rsidR="00113EB6" w:rsidRPr="00113EB6">
        <w:rPr>
          <w:rFonts w:eastAsia="Times New Roman" w:cstheme="minorHAnsi"/>
          <w:i/>
          <w:color w:val="212121"/>
          <w:sz w:val="24"/>
          <w:szCs w:val="24"/>
          <w:lang w:val="en-GB"/>
        </w:rPr>
        <w:t xml:space="preserve">ation of the projects will contribute to reinforcing the positive image and international standing of the Republic of Bulgaria as a reliable partner committed to sustainable development, the improvement of public services, and the deepening of bilateral </w:t>
      </w:r>
      <w:r>
        <w:rPr>
          <w:rFonts w:eastAsia="Times New Roman" w:cstheme="minorHAnsi"/>
          <w:i/>
          <w:color w:val="212121"/>
          <w:sz w:val="24"/>
          <w:szCs w:val="24"/>
          <w:lang w:val="en-GB"/>
        </w:rPr>
        <w:t xml:space="preserve">and multilateral </w:t>
      </w:r>
      <w:r w:rsidR="00113EB6" w:rsidRPr="00113EB6">
        <w:rPr>
          <w:rFonts w:eastAsia="Times New Roman" w:cstheme="minorHAnsi"/>
          <w:i/>
          <w:color w:val="212121"/>
          <w:sz w:val="24"/>
          <w:szCs w:val="24"/>
          <w:lang w:val="en-GB"/>
        </w:rPr>
        <w:t>cooperation.</w:t>
      </w:r>
    </w:p>
    <w:p w14:paraId="49A0D481" w14:textId="77777777" w:rsidR="00B93894" w:rsidRPr="003C52A6" w:rsidRDefault="00B93894" w:rsidP="00B93894">
      <w:pPr>
        <w:shd w:val="clear" w:color="auto" w:fill="FFFFFF"/>
        <w:spacing w:after="0" w:line="240" w:lineRule="auto"/>
        <w:jc w:val="both"/>
        <w:rPr>
          <w:rFonts w:eastAsia="Times New Roman" w:cstheme="minorHAnsi"/>
          <w:b/>
          <w:sz w:val="24"/>
          <w:szCs w:val="24"/>
          <w:lang w:val="en-GB"/>
        </w:rPr>
      </w:pPr>
      <w:r w:rsidRPr="003C52A6">
        <w:rPr>
          <w:rFonts w:eastAsia="Times New Roman" w:cstheme="minorHAnsi"/>
          <w:b/>
          <w:sz w:val="24"/>
          <w:szCs w:val="24"/>
          <w:lang w:val="en-GB"/>
        </w:rPr>
        <w:t> </w:t>
      </w:r>
    </w:p>
    <w:p w14:paraId="54B433AF" w14:textId="4A9BB136" w:rsidR="00CB184B" w:rsidRPr="003C52A6" w:rsidRDefault="00FA0899" w:rsidP="00B93894">
      <w:pPr>
        <w:shd w:val="clear" w:color="auto" w:fill="FFFFFF"/>
        <w:spacing w:after="0" w:line="240" w:lineRule="auto"/>
        <w:jc w:val="both"/>
        <w:rPr>
          <w:rFonts w:eastAsia="Times New Roman" w:cstheme="minorHAnsi"/>
          <w:b/>
          <w:sz w:val="24"/>
          <w:szCs w:val="24"/>
          <w:lang w:val="en-GB"/>
        </w:rPr>
      </w:pPr>
      <w:r w:rsidRPr="003C52A6">
        <w:rPr>
          <w:rFonts w:eastAsia="Times New Roman" w:cstheme="minorHAnsi"/>
          <w:b/>
          <w:sz w:val="24"/>
          <w:szCs w:val="24"/>
          <w:lang w:val="en-GB"/>
        </w:rPr>
        <w:t>4</w:t>
      </w:r>
      <w:r w:rsidR="00B93894" w:rsidRPr="003C52A6">
        <w:rPr>
          <w:rFonts w:eastAsia="Times New Roman" w:cstheme="minorHAnsi"/>
          <w:b/>
          <w:sz w:val="24"/>
          <w:szCs w:val="24"/>
          <w:lang w:val="en-GB"/>
        </w:rPr>
        <w:t>.</w:t>
      </w:r>
      <w:r w:rsidR="003D6175" w:rsidRPr="003C52A6">
        <w:rPr>
          <w:rFonts w:eastAsia="Times New Roman" w:cstheme="minorHAnsi"/>
          <w:b/>
          <w:sz w:val="24"/>
          <w:szCs w:val="24"/>
          <w:lang w:val="en-GB"/>
        </w:rPr>
        <w:t xml:space="preserve"> </w:t>
      </w:r>
      <w:r w:rsidR="006F3CB4" w:rsidRPr="003C52A6">
        <w:rPr>
          <w:rFonts w:eastAsia="Times New Roman" w:cstheme="minorHAnsi"/>
          <w:b/>
          <w:sz w:val="24"/>
          <w:szCs w:val="24"/>
          <w:lang w:val="en-GB"/>
        </w:rPr>
        <w:t>Eligi</w:t>
      </w:r>
      <w:r w:rsidR="004678AB" w:rsidRPr="003C52A6">
        <w:rPr>
          <w:rFonts w:eastAsia="Times New Roman" w:cstheme="minorHAnsi"/>
          <w:b/>
          <w:sz w:val="24"/>
          <w:szCs w:val="24"/>
          <w:lang w:val="en-GB"/>
        </w:rPr>
        <w:t>ble Project Budget</w:t>
      </w:r>
      <w:r w:rsidR="006F3CB4" w:rsidRPr="003C52A6">
        <w:rPr>
          <w:rFonts w:eastAsia="Times New Roman" w:cstheme="minorHAnsi"/>
          <w:b/>
          <w:sz w:val="24"/>
          <w:szCs w:val="24"/>
          <w:lang w:val="en-GB"/>
        </w:rPr>
        <w:t xml:space="preserve">: </w:t>
      </w:r>
    </w:p>
    <w:p w14:paraId="728E9493" w14:textId="4161DD9F" w:rsidR="00CB184B" w:rsidRPr="003C52A6" w:rsidRDefault="006F3CB4" w:rsidP="00B93894">
      <w:pPr>
        <w:shd w:val="clear" w:color="auto" w:fill="FFFFFF"/>
        <w:spacing w:after="0" w:line="240" w:lineRule="auto"/>
        <w:jc w:val="both"/>
        <w:rPr>
          <w:rFonts w:eastAsia="Times New Roman" w:cstheme="minorHAnsi"/>
          <w:iCs/>
          <w:sz w:val="24"/>
          <w:szCs w:val="24"/>
          <w:lang w:val="en-GB"/>
        </w:rPr>
      </w:pPr>
      <w:r w:rsidRPr="003C52A6">
        <w:rPr>
          <w:rFonts w:eastAsia="Times New Roman" w:cstheme="minorHAnsi"/>
          <w:iCs/>
          <w:sz w:val="24"/>
          <w:szCs w:val="24"/>
          <w:lang w:val="en-GB"/>
        </w:rPr>
        <w:t xml:space="preserve">4.1. Minimal </w:t>
      </w:r>
      <w:r w:rsidR="00CD6079" w:rsidRPr="003C52A6">
        <w:rPr>
          <w:rFonts w:eastAsia="Times New Roman" w:cstheme="minorHAnsi"/>
          <w:iCs/>
          <w:sz w:val="24"/>
          <w:szCs w:val="24"/>
          <w:lang w:val="en-GB"/>
        </w:rPr>
        <w:t>amount</w:t>
      </w:r>
      <w:r w:rsidRPr="003C52A6">
        <w:rPr>
          <w:rFonts w:eastAsia="Times New Roman" w:cstheme="minorHAnsi"/>
          <w:iCs/>
          <w:sz w:val="24"/>
          <w:szCs w:val="24"/>
          <w:lang w:val="en-GB"/>
        </w:rPr>
        <w:t xml:space="preserve"> of the project is</w:t>
      </w:r>
      <w:r w:rsidR="00C83778" w:rsidRPr="003C52A6">
        <w:rPr>
          <w:rFonts w:eastAsia="Times New Roman" w:cstheme="minorHAnsi"/>
          <w:iCs/>
          <w:sz w:val="24"/>
          <w:szCs w:val="24"/>
          <w:lang w:val="en-GB"/>
        </w:rPr>
        <w:t xml:space="preserve"> </w:t>
      </w:r>
      <w:r w:rsidR="00BF31B3" w:rsidRPr="00800DFB">
        <w:rPr>
          <w:rFonts w:eastAsia="Times New Roman" w:cstheme="minorHAnsi"/>
          <w:b/>
          <w:iCs/>
          <w:sz w:val="24"/>
          <w:szCs w:val="24"/>
          <w:lang w:val="en-GB"/>
        </w:rPr>
        <w:t>10 000 euro</w:t>
      </w:r>
      <w:r w:rsidRPr="003C52A6">
        <w:rPr>
          <w:rFonts w:eastAsia="Times New Roman" w:cstheme="minorHAnsi"/>
          <w:iCs/>
          <w:sz w:val="24"/>
          <w:szCs w:val="24"/>
          <w:lang w:val="en-GB"/>
        </w:rPr>
        <w:t>.</w:t>
      </w:r>
    </w:p>
    <w:p w14:paraId="1FEED020" w14:textId="346AE3BE" w:rsidR="00754B52" w:rsidRPr="003C52A6" w:rsidRDefault="006F3CB4" w:rsidP="00B93894">
      <w:pPr>
        <w:shd w:val="clear" w:color="auto" w:fill="FFFFFF"/>
        <w:spacing w:after="0" w:line="240" w:lineRule="auto"/>
        <w:jc w:val="both"/>
        <w:rPr>
          <w:rFonts w:eastAsia="Times New Roman" w:cstheme="minorHAnsi"/>
          <w:iCs/>
          <w:sz w:val="24"/>
          <w:szCs w:val="24"/>
          <w:lang w:val="en-GB"/>
        </w:rPr>
      </w:pPr>
      <w:r w:rsidRPr="003C52A6">
        <w:rPr>
          <w:rFonts w:eastAsia="Times New Roman" w:cstheme="minorHAnsi"/>
          <w:iCs/>
          <w:sz w:val="24"/>
          <w:szCs w:val="24"/>
          <w:lang w:val="en-GB"/>
        </w:rPr>
        <w:t xml:space="preserve">4.2. </w:t>
      </w:r>
      <w:r w:rsidR="003D383B" w:rsidRPr="003C52A6">
        <w:rPr>
          <w:rFonts w:eastAsia="Times New Roman" w:cstheme="minorHAnsi"/>
          <w:iCs/>
          <w:sz w:val="24"/>
          <w:szCs w:val="24"/>
          <w:lang w:val="en-GB"/>
        </w:rPr>
        <w:t xml:space="preserve">Recommended </w:t>
      </w:r>
      <w:r w:rsidR="003D383B" w:rsidRPr="000735E2">
        <w:rPr>
          <w:rFonts w:eastAsia="Times New Roman" w:cstheme="minorHAnsi"/>
          <w:iCs/>
          <w:sz w:val="24"/>
          <w:szCs w:val="24"/>
          <w:lang w:val="en-GB"/>
        </w:rPr>
        <w:t>m</w:t>
      </w:r>
      <w:r w:rsidRPr="000735E2">
        <w:rPr>
          <w:rFonts w:eastAsia="Times New Roman" w:cstheme="minorHAnsi"/>
          <w:iCs/>
          <w:sz w:val="24"/>
          <w:szCs w:val="24"/>
          <w:lang w:val="en-GB"/>
        </w:rPr>
        <w:t xml:space="preserve">aximum </w:t>
      </w:r>
      <w:r w:rsidR="00CD6079" w:rsidRPr="000735E2">
        <w:rPr>
          <w:rFonts w:eastAsia="Times New Roman" w:cstheme="minorHAnsi"/>
          <w:iCs/>
          <w:sz w:val="24"/>
          <w:szCs w:val="24"/>
          <w:lang w:val="en-GB"/>
        </w:rPr>
        <w:t>amount</w:t>
      </w:r>
      <w:r w:rsidRPr="000735E2">
        <w:rPr>
          <w:rFonts w:eastAsia="Times New Roman" w:cstheme="minorHAnsi"/>
          <w:iCs/>
          <w:sz w:val="24"/>
          <w:szCs w:val="24"/>
          <w:lang w:val="en-GB"/>
        </w:rPr>
        <w:t xml:space="preserve"> of the </w:t>
      </w:r>
      <w:r w:rsidR="00CD6079" w:rsidRPr="000735E2">
        <w:rPr>
          <w:rFonts w:eastAsia="Times New Roman" w:cstheme="minorHAnsi"/>
          <w:iCs/>
          <w:sz w:val="24"/>
          <w:szCs w:val="24"/>
          <w:lang w:val="en-GB"/>
        </w:rPr>
        <w:t>project</w:t>
      </w:r>
      <w:r w:rsidRPr="000735E2">
        <w:rPr>
          <w:rFonts w:eastAsia="Times New Roman" w:cstheme="minorHAnsi"/>
          <w:iCs/>
          <w:sz w:val="24"/>
          <w:szCs w:val="24"/>
          <w:lang w:val="en-GB"/>
        </w:rPr>
        <w:t xml:space="preserve"> is</w:t>
      </w:r>
      <w:r w:rsidR="003D6175" w:rsidRPr="000735E2">
        <w:rPr>
          <w:rFonts w:eastAsia="Times New Roman" w:cstheme="minorHAnsi"/>
          <w:iCs/>
          <w:sz w:val="24"/>
          <w:szCs w:val="24"/>
          <w:lang w:val="en-GB"/>
        </w:rPr>
        <w:t>:</w:t>
      </w:r>
    </w:p>
    <w:p w14:paraId="0FC3322C" w14:textId="340C3B5F" w:rsidR="003D6175" w:rsidRPr="003C52A6"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3C52A6">
        <w:rPr>
          <w:rStyle w:val="tlid-translation"/>
          <w:rFonts w:asciiTheme="minorHAnsi" w:hAnsiTheme="minorHAnsi" w:cstheme="minorHAnsi"/>
          <w:lang w:val="en-GB"/>
        </w:rPr>
        <w:t xml:space="preserve">for projects </w:t>
      </w:r>
      <w:r w:rsidR="004C5F14" w:rsidRPr="003C52A6">
        <w:rPr>
          <w:rStyle w:val="tlid-translation"/>
          <w:rFonts w:asciiTheme="minorHAnsi" w:hAnsiTheme="minorHAnsi" w:cstheme="minorHAnsi"/>
          <w:lang w:val="en-GB"/>
        </w:rPr>
        <w:t xml:space="preserve">with </w:t>
      </w:r>
      <w:r w:rsidRPr="003C52A6">
        <w:rPr>
          <w:rStyle w:val="tlid-translation"/>
          <w:rFonts w:asciiTheme="minorHAnsi" w:hAnsiTheme="minorHAnsi" w:cstheme="minorHAnsi"/>
          <w:lang w:val="en-GB"/>
        </w:rPr>
        <w:t xml:space="preserve">main purpose </w:t>
      </w:r>
      <w:r w:rsidR="00BB7363" w:rsidRPr="003C52A6">
        <w:rPr>
          <w:rStyle w:val="tlid-translation"/>
          <w:rFonts w:asciiTheme="minorHAnsi" w:hAnsiTheme="minorHAnsi" w:cstheme="minorHAnsi"/>
          <w:lang w:val="en-GB"/>
        </w:rPr>
        <w:t>to deliver</w:t>
      </w:r>
      <w:r w:rsidR="0066299D">
        <w:rPr>
          <w:rStyle w:val="tlid-translation"/>
          <w:rFonts w:asciiTheme="minorHAnsi" w:hAnsiTheme="minorHAnsi" w:cstheme="minorHAnsi"/>
          <w:lang w:val="en-GB"/>
        </w:rPr>
        <w:t xml:space="preserve"> goods and</w:t>
      </w:r>
      <w:r w:rsidRPr="003C52A6">
        <w:rPr>
          <w:rStyle w:val="tlid-translation"/>
          <w:rFonts w:asciiTheme="minorHAnsi" w:hAnsiTheme="minorHAnsi" w:cstheme="minorHAnsi"/>
          <w:lang w:val="en-GB"/>
        </w:rPr>
        <w:t>/or</w:t>
      </w:r>
      <w:r w:rsidR="00036557" w:rsidRPr="003C52A6">
        <w:rPr>
          <w:rStyle w:val="tlid-translation"/>
          <w:rFonts w:asciiTheme="minorHAnsi" w:hAnsiTheme="minorHAnsi" w:cstheme="minorHAnsi"/>
          <w:lang w:val="en-GB"/>
        </w:rPr>
        <w:t xml:space="preserve"> </w:t>
      </w:r>
      <w:r w:rsidRPr="003C52A6">
        <w:rPr>
          <w:rStyle w:val="tlid-translation"/>
          <w:rFonts w:asciiTheme="minorHAnsi" w:hAnsiTheme="minorHAnsi" w:cstheme="minorHAnsi"/>
          <w:lang w:val="en-GB"/>
        </w:rPr>
        <w:t xml:space="preserve">services </w:t>
      </w:r>
      <w:r w:rsidR="00E75474" w:rsidRPr="003C52A6">
        <w:rPr>
          <w:rStyle w:val="tlid-translation"/>
          <w:rFonts w:asciiTheme="minorHAnsi" w:hAnsiTheme="minorHAnsi" w:cstheme="minorHAnsi"/>
          <w:lang w:val="en-GB"/>
        </w:rPr>
        <w:t>–</w:t>
      </w:r>
      <w:r w:rsidRPr="003C52A6">
        <w:rPr>
          <w:rStyle w:val="tlid-translation"/>
          <w:rFonts w:asciiTheme="minorHAnsi" w:hAnsiTheme="minorHAnsi" w:cstheme="minorHAnsi"/>
          <w:lang w:val="en-GB"/>
        </w:rPr>
        <w:t xml:space="preserve"> up to </w:t>
      </w:r>
      <w:r w:rsidR="002F75A4" w:rsidRPr="00800DFB">
        <w:rPr>
          <w:rStyle w:val="tlid-translation"/>
          <w:rFonts w:asciiTheme="minorHAnsi" w:hAnsiTheme="minorHAnsi" w:cstheme="minorHAnsi"/>
          <w:b/>
          <w:lang w:val="en-GB"/>
        </w:rPr>
        <w:t>50</w:t>
      </w:r>
      <w:r w:rsidR="00BF31B3" w:rsidRPr="00800DFB">
        <w:rPr>
          <w:rStyle w:val="tlid-translation"/>
          <w:rFonts w:asciiTheme="minorHAnsi" w:hAnsiTheme="minorHAnsi" w:cstheme="minorHAnsi"/>
          <w:b/>
          <w:lang w:val="en-GB"/>
        </w:rPr>
        <w:t> 000 euro</w:t>
      </w:r>
      <w:r w:rsidRPr="003C52A6">
        <w:rPr>
          <w:rStyle w:val="tlid-translation"/>
          <w:rFonts w:asciiTheme="minorHAnsi" w:hAnsiTheme="minorHAnsi" w:cstheme="minorHAnsi"/>
          <w:lang w:val="en-GB"/>
        </w:rPr>
        <w:t>;</w:t>
      </w:r>
    </w:p>
    <w:p w14:paraId="48CC0322" w14:textId="65587A1D" w:rsidR="003D6175" w:rsidRPr="003C52A6"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3C52A6">
        <w:rPr>
          <w:rStyle w:val="tlid-translation"/>
          <w:rFonts w:asciiTheme="minorHAnsi" w:hAnsiTheme="minorHAnsi" w:cstheme="minorHAnsi"/>
          <w:lang w:val="en-GB"/>
        </w:rPr>
        <w:t xml:space="preserve">for projects </w:t>
      </w:r>
      <w:r w:rsidR="004C5F14" w:rsidRPr="003C52A6">
        <w:rPr>
          <w:rStyle w:val="tlid-translation"/>
          <w:rFonts w:asciiTheme="minorHAnsi" w:hAnsiTheme="minorHAnsi" w:cstheme="minorHAnsi"/>
          <w:lang w:val="en-GB"/>
        </w:rPr>
        <w:t>with</w:t>
      </w:r>
      <w:r w:rsidRPr="003C52A6">
        <w:rPr>
          <w:rStyle w:val="tlid-translation"/>
          <w:rFonts w:asciiTheme="minorHAnsi" w:hAnsiTheme="minorHAnsi" w:cstheme="minorHAnsi"/>
          <w:lang w:val="en-GB"/>
        </w:rPr>
        <w:t xml:space="preserve"> main p</w:t>
      </w:r>
      <w:r w:rsidR="0066299D">
        <w:rPr>
          <w:rStyle w:val="tlid-translation"/>
          <w:rFonts w:asciiTheme="minorHAnsi" w:hAnsiTheme="minorHAnsi" w:cstheme="minorHAnsi"/>
          <w:lang w:val="en-GB"/>
        </w:rPr>
        <w:t>urpose to carry out repairs and</w:t>
      </w:r>
      <w:r w:rsidRPr="003C52A6">
        <w:rPr>
          <w:rStyle w:val="tlid-translation"/>
          <w:rFonts w:asciiTheme="minorHAnsi" w:hAnsiTheme="minorHAnsi" w:cstheme="minorHAnsi"/>
          <w:lang w:val="en-GB"/>
        </w:rPr>
        <w:t xml:space="preserve">/or construction </w:t>
      </w:r>
      <w:r w:rsidR="00BB7363" w:rsidRPr="003C52A6">
        <w:rPr>
          <w:rStyle w:val="tlid-translation"/>
          <w:rFonts w:asciiTheme="minorHAnsi" w:hAnsiTheme="minorHAnsi" w:cstheme="minorHAnsi"/>
          <w:lang w:val="en-GB"/>
        </w:rPr>
        <w:t xml:space="preserve">activities </w:t>
      </w:r>
      <w:r w:rsidR="00E75474" w:rsidRPr="003C52A6">
        <w:rPr>
          <w:rStyle w:val="tlid-translation"/>
          <w:rFonts w:asciiTheme="minorHAnsi" w:hAnsiTheme="minorHAnsi" w:cstheme="minorHAnsi"/>
          <w:lang w:val="en-GB"/>
        </w:rPr>
        <w:t>–</w:t>
      </w:r>
      <w:r w:rsidRPr="003C52A6">
        <w:rPr>
          <w:rStyle w:val="tlid-translation"/>
          <w:rFonts w:asciiTheme="minorHAnsi" w:hAnsiTheme="minorHAnsi" w:cstheme="minorHAnsi"/>
          <w:lang w:val="en-GB"/>
        </w:rPr>
        <w:t xml:space="preserve"> up to </w:t>
      </w:r>
      <w:r w:rsidR="00BF31B3" w:rsidRPr="00800DFB">
        <w:rPr>
          <w:rStyle w:val="tlid-translation"/>
          <w:rFonts w:asciiTheme="minorHAnsi" w:hAnsiTheme="minorHAnsi" w:cstheme="minorHAnsi"/>
          <w:b/>
          <w:lang w:val="en-GB"/>
        </w:rPr>
        <w:t>50 00</w:t>
      </w:r>
      <w:r w:rsidR="002F75A4" w:rsidRPr="00800DFB">
        <w:rPr>
          <w:rStyle w:val="tlid-translation"/>
          <w:rFonts w:asciiTheme="minorHAnsi" w:hAnsiTheme="minorHAnsi" w:cstheme="minorHAnsi"/>
          <w:b/>
          <w:lang w:val="en-GB"/>
        </w:rPr>
        <w:t>0</w:t>
      </w:r>
      <w:r w:rsidR="00BF31B3" w:rsidRPr="00800DFB">
        <w:rPr>
          <w:rStyle w:val="tlid-translation"/>
          <w:rFonts w:asciiTheme="minorHAnsi" w:hAnsiTheme="minorHAnsi" w:cstheme="minorHAnsi"/>
          <w:b/>
          <w:lang w:val="en-GB"/>
        </w:rPr>
        <w:t xml:space="preserve"> euro</w:t>
      </w:r>
      <w:r w:rsidR="007D1C37" w:rsidRPr="003C52A6">
        <w:rPr>
          <w:rStyle w:val="tlid-translation"/>
          <w:rFonts w:asciiTheme="minorHAnsi" w:hAnsiTheme="minorHAnsi" w:cstheme="minorHAnsi"/>
          <w:lang w:val="en-GB"/>
        </w:rPr>
        <w:t>;</w:t>
      </w:r>
    </w:p>
    <w:p w14:paraId="22164524" w14:textId="23FFB72B" w:rsidR="007D1C37" w:rsidRPr="003C52A6"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proofErr w:type="gramStart"/>
      <w:r w:rsidRPr="003C52A6">
        <w:rPr>
          <w:rStyle w:val="tlid-translation"/>
          <w:rFonts w:asciiTheme="minorHAnsi" w:hAnsiTheme="minorHAnsi" w:cstheme="minorHAnsi"/>
          <w:iCs/>
          <w:lang w:val="en-GB"/>
        </w:rPr>
        <w:t>for</w:t>
      </w:r>
      <w:proofErr w:type="gramEnd"/>
      <w:r w:rsidRPr="003C52A6">
        <w:rPr>
          <w:rStyle w:val="tlid-translation"/>
          <w:rFonts w:asciiTheme="minorHAnsi" w:hAnsiTheme="minorHAnsi" w:cstheme="minorHAnsi"/>
          <w:iCs/>
          <w:lang w:val="en-GB"/>
        </w:rPr>
        <w:t xml:space="preserve"> projects with main purpose to </w:t>
      </w:r>
      <w:r w:rsidR="00ED1A6F" w:rsidRPr="003C52A6">
        <w:rPr>
          <w:rStyle w:val="tlid-translation"/>
          <w:rFonts w:asciiTheme="minorHAnsi" w:hAnsiTheme="minorHAnsi" w:cstheme="minorHAnsi"/>
          <w:iCs/>
          <w:lang w:val="en-GB"/>
        </w:rPr>
        <w:t xml:space="preserve">carry out so called “soft components of </w:t>
      </w:r>
      <w:r w:rsidR="0066299D">
        <w:rPr>
          <w:rStyle w:val="tlid-translation"/>
          <w:rFonts w:asciiTheme="minorHAnsi" w:hAnsiTheme="minorHAnsi" w:cstheme="minorHAnsi"/>
          <w:iCs/>
          <w:lang w:val="en-GB"/>
        </w:rPr>
        <w:t xml:space="preserve">ODA: </w:t>
      </w:r>
      <w:r w:rsidR="00D10147" w:rsidRPr="003C52A6">
        <w:rPr>
          <w:rStyle w:val="tlid-translation"/>
          <w:rFonts w:asciiTheme="minorHAnsi" w:hAnsiTheme="minorHAnsi" w:cstheme="minorHAnsi"/>
          <w:iCs/>
          <w:lang w:val="en-GB"/>
        </w:rPr>
        <w:t xml:space="preserve">conferences, </w:t>
      </w:r>
      <w:r w:rsidR="00C754AA" w:rsidRPr="003C52A6">
        <w:rPr>
          <w:rStyle w:val="tlid-translation"/>
          <w:rFonts w:asciiTheme="minorHAnsi" w:hAnsiTheme="minorHAnsi" w:cstheme="minorHAnsi"/>
          <w:iCs/>
          <w:lang w:val="en-GB"/>
        </w:rPr>
        <w:t xml:space="preserve">seminars, study visits, </w:t>
      </w:r>
      <w:r w:rsidR="0066299D">
        <w:rPr>
          <w:rFonts w:asciiTheme="minorHAnsi" w:hAnsiTheme="minorHAnsi" w:cstheme="minorHAnsi"/>
          <w:shd w:val="clear" w:color="auto" w:fill="FFFFFF"/>
          <w:lang w:val="en-GB"/>
        </w:rPr>
        <w:t>colloquiums and so on</w:t>
      </w:r>
      <w:r w:rsidR="00797A75" w:rsidRPr="003C52A6">
        <w:rPr>
          <w:rFonts w:asciiTheme="minorHAnsi" w:hAnsiTheme="minorHAnsi" w:cstheme="minorHAnsi"/>
          <w:shd w:val="clear" w:color="auto" w:fill="FFFFFF"/>
          <w:lang w:val="en-GB"/>
        </w:rPr>
        <w:t xml:space="preserve"> - </w:t>
      </w:r>
      <w:r w:rsidR="00797A75" w:rsidRPr="003C52A6">
        <w:rPr>
          <w:rFonts w:asciiTheme="minorHAnsi" w:hAnsiTheme="minorHAnsi" w:cstheme="minorHAnsi"/>
          <w:b/>
          <w:u w:val="single"/>
          <w:shd w:val="clear" w:color="auto" w:fill="FFFFFF"/>
          <w:lang w:val="en-GB"/>
        </w:rPr>
        <w:t xml:space="preserve">up to </w:t>
      </w:r>
      <w:r w:rsidR="00BF31B3" w:rsidRPr="003C52A6">
        <w:rPr>
          <w:rFonts w:asciiTheme="minorHAnsi" w:hAnsiTheme="minorHAnsi" w:cstheme="minorHAnsi"/>
          <w:b/>
          <w:u w:val="single"/>
          <w:shd w:val="clear" w:color="auto" w:fill="FFFFFF"/>
          <w:lang w:val="en-GB"/>
        </w:rPr>
        <w:t>15 000 euro</w:t>
      </w:r>
      <w:r w:rsidR="00797A75" w:rsidRPr="003C52A6">
        <w:rPr>
          <w:rFonts w:asciiTheme="minorHAnsi" w:hAnsiTheme="minorHAnsi" w:cstheme="minorHAnsi"/>
          <w:b/>
          <w:u w:val="single"/>
          <w:shd w:val="clear" w:color="auto" w:fill="FFFFFF"/>
          <w:lang w:val="en-GB"/>
        </w:rPr>
        <w:t xml:space="preserve"> and</w:t>
      </w:r>
      <w:r w:rsidR="0066299D">
        <w:rPr>
          <w:rFonts w:asciiTheme="minorHAnsi" w:hAnsiTheme="minorHAnsi" w:cstheme="minorHAnsi"/>
          <w:b/>
          <w:u w:val="single"/>
          <w:shd w:val="clear" w:color="auto" w:fill="FFFFFF"/>
          <w:lang w:val="en-GB"/>
        </w:rPr>
        <w:t xml:space="preserve"> a</w:t>
      </w:r>
      <w:r w:rsidR="00797A75" w:rsidRPr="003C52A6">
        <w:rPr>
          <w:rFonts w:asciiTheme="minorHAnsi" w:hAnsiTheme="minorHAnsi" w:cstheme="minorHAnsi"/>
          <w:b/>
          <w:u w:val="single"/>
          <w:shd w:val="clear" w:color="auto" w:fill="FFFFFF"/>
          <w:lang w:val="en-GB"/>
        </w:rPr>
        <w:t xml:space="preserve"> term – up to </w:t>
      </w:r>
      <w:r w:rsidR="00DE76BC" w:rsidRPr="003C52A6">
        <w:rPr>
          <w:rFonts w:asciiTheme="minorHAnsi" w:hAnsiTheme="minorHAnsi" w:cstheme="minorHAnsi"/>
          <w:b/>
          <w:u w:val="single"/>
          <w:shd w:val="clear" w:color="auto" w:fill="FFFFFF"/>
          <w:lang w:val="en-GB"/>
        </w:rPr>
        <w:t>9</w:t>
      </w:r>
      <w:r w:rsidR="00797A75" w:rsidRPr="003C52A6">
        <w:rPr>
          <w:rFonts w:asciiTheme="minorHAnsi" w:hAnsiTheme="minorHAnsi" w:cstheme="minorHAnsi"/>
          <w:b/>
          <w:u w:val="single"/>
          <w:shd w:val="clear" w:color="auto" w:fill="FFFFFF"/>
          <w:lang w:val="en-GB"/>
        </w:rPr>
        <w:t xml:space="preserve"> months.</w:t>
      </w:r>
      <w:r w:rsidR="00C754AA" w:rsidRPr="003C52A6">
        <w:rPr>
          <w:rFonts w:asciiTheme="minorHAnsi" w:hAnsiTheme="minorHAnsi" w:cstheme="minorHAnsi"/>
          <w:shd w:val="clear" w:color="auto" w:fill="FFFFFF"/>
          <w:lang w:val="en-GB"/>
        </w:rPr>
        <w:t> </w:t>
      </w:r>
    </w:p>
    <w:p w14:paraId="4F029B87" w14:textId="0E0F1E7C" w:rsidR="00A323D1" w:rsidRPr="003C52A6" w:rsidRDefault="00A323D1" w:rsidP="00DC4C18">
      <w:pPr>
        <w:shd w:val="clear" w:color="auto" w:fill="FFFFFF"/>
        <w:spacing w:after="0"/>
        <w:ind w:left="426" w:hanging="426"/>
        <w:jc w:val="both"/>
        <w:rPr>
          <w:rFonts w:cstheme="minorHAnsi"/>
          <w:iCs/>
          <w:sz w:val="24"/>
          <w:szCs w:val="24"/>
          <w:lang w:val="en-GB"/>
        </w:rPr>
      </w:pPr>
      <w:r w:rsidRPr="003C52A6">
        <w:rPr>
          <w:rFonts w:cstheme="minorHAnsi"/>
          <w:iCs/>
          <w:sz w:val="24"/>
          <w:szCs w:val="24"/>
          <w:lang w:val="en-GB"/>
        </w:rPr>
        <w:t>4.3.</w:t>
      </w:r>
      <w:r w:rsidR="00DC4C18" w:rsidRPr="003C52A6">
        <w:rPr>
          <w:sz w:val="24"/>
          <w:szCs w:val="24"/>
          <w:lang w:val="en-GB"/>
        </w:rPr>
        <w:t xml:space="preserve"> </w:t>
      </w:r>
      <w:r w:rsidR="00DC4C18" w:rsidRPr="003C52A6">
        <w:rPr>
          <w:rFonts w:cstheme="minorHAnsi"/>
          <w:iCs/>
          <w:sz w:val="24"/>
          <w:szCs w:val="24"/>
          <w:lang w:val="en-GB"/>
        </w:rPr>
        <w:t xml:space="preserve">Co-financing of project activities provided by the applicant </w:t>
      </w:r>
      <w:proofErr w:type="gramStart"/>
      <w:r w:rsidR="00DC4C18" w:rsidRPr="003C52A6">
        <w:rPr>
          <w:rFonts w:cstheme="minorHAnsi"/>
          <w:iCs/>
          <w:sz w:val="24"/>
          <w:szCs w:val="24"/>
          <w:lang w:val="en-GB"/>
        </w:rPr>
        <w:t>will be considered</w:t>
      </w:r>
      <w:proofErr w:type="gramEnd"/>
      <w:r w:rsidR="00DC4C18" w:rsidRPr="003C52A6">
        <w:rPr>
          <w:rFonts w:cstheme="minorHAnsi"/>
          <w:iCs/>
          <w:sz w:val="24"/>
          <w:szCs w:val="24"/>
          <w:lang w:val="en-GB"/>
        </w:rPr>
        <w:t xml:space="preserve"> an advantage in the evaluation, selection and approval of the projects.</w:t>
      </w:r>
    </w:p>
    <w:p w14:paraId="05EB4299" w14:textId="47354766" w:rsidR="00A323D1" w:rsidRPr="003C52A6" w:rsidRDefault="00A02F53" w:rsidP="008225FA">
      <w:pPr>
        <w:shd w:val="clear" w:color="auto" w:fill="FFFFFF"/>
        <w:spacing w:after="0"/>
        <w:ind w:left="426" w:hanging="426"/>
        <w:jc w:val="both"/>
        <w:rPr>
          <w:rStyle w:val="rynqvb"/>
          <w:sz w:val="24"/>
          <w:szCs w:val="24"/>
          <w:lang w:val="en-GB"/>
        </w:rPr>
      </w:pPr>
      <w:r w:rsidRPr="003C52A6">
        <w:rPr>
          <w:rStyle w:val="rynqvb"/>
          <w:sz w:val="24"/>
          <w:szCs w:val="24"/>
          <w:lang w:val="en-GB"/>
        </w:rPr>
        <w:t>4.4 Project proposals envisaging joint activit</w:t>
      </w:r>
      <w:r w:rsidR="002F75A4">
        <w:rPr>
          <w:rStyle w:val="rynqvb"/>
          <w:sz w:val="24"/>
          <w:szCs w:val="24"/>
          <w:lang w:val="en-GB"/>
        </w:rPr>
        <w:t>ies with Bulgarian institutions</w:t>
      </w:r>
      <w:r w:rsidRPr="003C52A6">
        <w:rPr>
          <w:rStyle w:val="rynqvb"/>
          <w:sz w:val="24"/>
          <w:szCs w:val="24"/>
          <w:lang w:val="en-GB"/>
        </w:rPr>
        <w:t xml:space="preserve">/ministries, schools, higher education institutions, institutes, research </w:t>
      </w:r>
      <w:r w:rsidR="002F75A4" w:rsidRPr="003C52A6">
        <w:rPr>
          <w:rStyle w:val="rynqvb"/>
          <w:sz w:val="24"/>
          <w:szCs w:val="24"/>
          <w:lang w:val="en-GB"/>
        </w:rPr>
        <w:t>centres</w:t>
      </w:r>
      <w:r w:rsidRPr="003C52A6">
        <w:rPr>
          <w:rStyle w:val="rynqvb"/>
          <w:sz w:val="24"/>
          <w:szCs w:val="24"/>
          <w:lang w:val="en-GB"/>
        </w:rPr>
        <w:t>, etc</w:t>
      </w:r>
      <w:r w:rsidR="002F75A4">
        <w:rPr>
          <w:rStyle w:val="rynqvb"/>
          <w:sz w:val="24"/>
          <w:szCs w:val="24"/>
          <w:lang w:val="en-GB"/>
        </w:rPr>
        <w:t>.</w:t>
      </w:r>
      <w:r w:rsidRPr="003C52A6">
        <w:rPr>
          <w:rStyle w:val="rynqvb"/>
          <w:sz w:val="24"/>
          <w:szCs w:val="24"/>
          <w:lang w:val="en-GB"/>
        </w:rPr>
        <w:t xml:space="preserve"> </w:t>
      </w:r>
      <w:proofErr w:type="gramStart"/>
      <w:r w:rsidRPr="003C52A6">
        <w:rPr>
          <w:rStyle w:val="rynqvb"/>
          <w:sz w:val="24"/>
          <w:szCs w:val="24"/>
          <w:lang w:val="en-GB"/>
        </w:rPr>
        <w:t>will also be considered</w:t>
      </w:r>
      <w:proofErr w:type="gramEnd"/>
      <w:r w:rsidRPr="003C52A6">
        <w:rPr>
          <w:rStyle w:val="rynqvb"/>
          <w:sz w:val="24"/>
          <w:szCs w:val="24"/>
          <w:lang w:val="en-GB"/>
        </w:rPr>
        <w:t xml:space="preserve"> with priority.</w:t>
      </w:r>
    </w:p>
    <w:p w14:paraId="107125D7" w14:textId="77777777" w:rsidR="00E75474" w:rsidRPr="003C52A6" w:rsidRDefault="00E75474" w:rsidP="008225FA">
      <w:pPr>
        <w:shd w:val="clear" w:color="auto" w:fill="FFFFFF"/>
        <w:spacing w:after="0"/>
        <w:ind w:left="426" w:hanging="426"/>
        <w:jc w:val="both"/>
        <w:rPr>
          <w:rFonts w:cstheme="minorHAnsi"/>
          <w:iCs/>
          <w:sz w:val="24"/>
          <w:szCs w:val="24"/>
          <w:lang w:val="en-GB"/>
        </w:rPr>
      </w:pPr>
    </w:p>
    <w:p w14:paraId="6209A726" w14:textId="73CA7FBA" w:rsidR="007A4F3D" w:rsidRPr="003C52A6" w:rsidRDefault="007A4F3D" w:rsidP="00B93894">
      <w:pPr>
        <w:shd w:val="clear" w:color="auto" w:fill="FFFFFF"/>
        <w:spacing w:after="0" w:line="240" w:lineRule="auto"/>
        <w:jc w:val="both"/>
        <w:rPr>
          <w:rFonts w:eastAsia="Times New Roman" w:cstheme="minorHAnsi"/>
          <w:b/>
          <w:color w:val="212121"/>
          <w:sz w:val="24"/>
          <w:szCs w:val="24"/>
          <w:lang w:val="en-GB"/>
        </w:rPr>
      </w:pPr>
      <w:r w:rsidRPr="003C52A6">
        <w:rPr>
          <w:rFonts w:eastAsia="Times New Roman" w:cstheme="minorHAnsi"/>
          <w:b/>
          <w:color w:val="212121"/>
          <w:sz w:val="24"/>
          <w:szCs w:val="24"/>
          <w:lang w:val="en-GB"/>
        </w:rPr>
        <w:t xml:space="preserve">5. </w:t>
      </w:r>
      <w:r w:rsidR="00036557" w:rsidRPr="003C52A6">
        <w:rPr>
          <w:rFonts w:eastAsia="Times New Roman" w:cstheme="minorHAnsi"/>
          <w:b/>
          <w:color w:val="212121"/>
          <w:sz w:val="24"/>
          <w:szCs w:val="24"/>
          <w:lang w:val="en-GB"/>
        </w:rPr>
        <w:t>Implementation Deadlines and Duration of the Projects</w:t>
      </w:r>
      <w:r w:rsidRPr="003C52A6">
        <w:rPr>
          <w:rFonts w:eastAsia="Times New Roman" w:cstheme="minorHAnsi"/>
          <w:b/>
          <w:color w:val="212121"/>
          <w:sz w:val="24"/>
          <w:szCs w:val="24"/>
          <w:lang w:val="en-GB"/>
        </w:rPr>
        <w:t>:</w:t>
      </w:r>
    </w:p>
    <w:p w14:paraId="6F508D7B" w14:textId="271061E6" w:rsidR="00A02F53" w:rsidRPr="003C52A6" w:rsidRDefault="006810BF" w:rsidP="006810BF">
      <w:pPr>
        <w:shd w:val="clear" w:color="auto" w:fill="FFFFFF"/>
        <w:spacing w:after="0" w:line="240" w:lineRule="auto"/>
        <w:jc w:val="both"/>
        <w:rPr>
          <w:rFonts w:eastAsia="Times New Roman" w:cstheme="minorHAnsi"/>
          <w:b/>
          <w:color w:val="212121"/>
          <w:sz w:val="24"/>
          <w:szCs w:val="24"/>
          <w:lang w:val="en-GB"/>
        </w:rPr>
      </w:pPr>
      <w:r w:rsidRPr="003C52A6">
        <w:rPr>
          <w:rFonts w:eastAsia="Times New Roman" w:cstheme="minorHAnsi"/>
          <w:color w:val="212121"/>
          <w:sz w:val="24"/>
          <w:szCs w:val="24"/>
          <w:lang w:val="en-GB"/>
        </w:rPr>
        <w:t xml:space="preserve">5.1. </w:t>
      </w:r>
      <w:r w:rsidR="00A02F53" w:rsidRPr="003C52A6">
        <w:rPr>
          <w:rStyle w:val="rynqvb"/>
          <w:rFonts w:cstheme="minorHAnsi"/>
          <w:sz w:val="24"/>
          <w:szCs w:val="24"/>
          <w:lang w:val="en-GB"/>
        </w:rPr>
        <w:t xml:space="preserve">Project proposals must include an </w:t>
      </w:r>
      <w:r w:rsidR="00A02F53" w:rsidRPr="003C52A6">
        <w:rPr>
          <w:rStyle w:val="rynqvb"/>
          <w:rFonts w:cstheme="minorHAnsi"/>
          <w:b/>
          <w:sz w:val="24"/>
          <w:szCs w:val="24"/>
          <w:lang w:val="en-GB"/>
        </w:rPr>
        <w:t xml:space="preserve">indicative start date for project implementation no later than </w:t>
      </w:r>
      <w:r w:rsidR="002F75A4">
        <w:rPr>
          <w:rStyle w:val="rynqvb"/>
          <w:rFonts w:cstheme="minorHAnsi"/>
          <w:b/>
          <w:sz w:val="24"/>
          <w:szCs w:val="24"/>
          <w:lang w:val="en-GB"/>
        </w:rPr>
        <w:t xml:space="preserve">1 </w:t>
      </w:r>
      <w:r w:rsidR="00E75474" w:rsidRPr="003C52A6">
        <w:rPr>
          <w:rStyle w:val="rynqvb"/>
          <w:rFonts w:cstheme="minorHAnsi"/>
          <w:b/>
          <w:sz w:val="24"/>
          <w:szCs w:val="24"/>
          <w:lang w:val="en-GB"/>
        </w:rPr>
        <w:t>June</w:t>
      </w:r>
      <w:r w:rsidR="00A02F53" w:rsidRPr="003C52A6">
        <w:rPr>
          <w:rStyle w:val="rynqvb"/>
          <w:rFonts w:cstheme="minorHAnsi"/>
          <w:b/>
          <w:sz w:val="24"/>
          <w:szCs w:val="24"/>
          <w:lang w:val="en-GB"/>
        </w:rPr>
        <w:t xml:space="preserve"> 202</w:t>
      </w:r>
      <w:r w:rsidR="00E75474" w:rsidRPr="003C52A6">
        <w:rPr>
          <w:rStyle w:val="rynqvb"/>
          <w:rFonts w:cstheme="minorHAnsi"/>
          <w:b/>
          <w:sz w:val="24"/>
          <w:szCs w:val="24"/>
          <w:lang w:val="en-GB"/>
        </w:rPr>
        <w:t>7</w:t>
      </w:r>
      <w:r w:rsidR="00A02F53" w:rsidRPr="003C52A6">
        <w:rPr>
          <w:rStyle w:val="rynqvb"/>
          <w:rFonts w:cstheme="minorHAnsi"/>
          <w:b/>
          <w:sz w:val="24"/>
          <w:szCs w:val="24"/>
          <w:lang w:val="en-GB"/>
        </w:rPr>
        <w:t>.</w:t>
      </w:r>
    </w:p>
    <w:p w14:paraId="1E2A1742" w14:textId="05BE44C5" w:rsidR="00CE2175" w:rsidRPr="003C52A6" w:rsidRDefault="00E95F20" w:rsidP="006810BF">
      <w:pPr>
        <w:shd w:val="clear" w:color="auto" w:fill="FFFFFF"/>
        <w:spacing w:after="0" w:line="240" w:lineRule="auto"/>
        <w:jc w:val="both"/>
        <w:rPr>
          <w:rFonts w:eastAsia="Times New Roman" w:cstheme="minorHAnsi"/>
          <w:color w:val="212121"/>
          <w:sz w:val="24"/>
          <w:szCs w:val="24"/>
          <w:lang w:val="en-GB"/>
        </w:rPr>
      </w:pPr>
      <w:r w:rsidRPr="003C52A6">
        <w:rPr>
          <w:rFonts w:eastAsia="Times New Roman" w:cstheme="minorHAnsi"/>
          <w:color w:val="212121"/>
          <w:sz w:val="24"/>
          <w:szCs w:val="24"/>
          <w:lang w:val="en-GB"/>
        </w:rPr>
        <w:t xml:space="preserve">5.2. </w:t>
      </w:r>
      <w:r w:rsidRPr="003C52A6">
        <w:rPr>
          <w:rStyle w:val="tlid-translation"/>
          <w:b/>
          <w:sz w:val="24"/>
          <w:szCs w:val="24"/>
          <w:lang w:val="en-GB"/>
        </w:rPr>
        <w:t xml:space="preserve">Projects </w:t>
      </w:r>
      <w:proofErr w:type="gramStart"/>
      <w:r w:rsidRPr="003C52A6">
        <w:rPr>
          <w:rStyle w:val="tlid-translation"/>
          <w:b/>
          <w:sz w:val="24"/>
          <w:szCs w:val="24"/>
          <w:lang w:val="en-GB"/>
        </w:rPr>
        <w:t>must be completed</w:t>
      </w:r>
      <w:proofErr w:type="gramEnd"/>
      <w:r w:rsidRPr="003C52A6">
        <w:rPr>
          <w:rStyle w:val="tlid-translation"/>
          <w:b/>
          <w:sz w:val="24"/>
          <w:szCs w:val="24"/>
          <w:lang w:val="en-GB"/>
        </w:rPr>
        <w:t xml:space="preserve"> no later than </w:t>
      </w:r>
      <w:r w:rsidR="002F75A4">
        <w:rPr>
          <w:rStyle w:val="tlid-translation"/>
          <w:b/>
          <w:sz w:val="24"/>
          <w:szCs w:val="24"/>
          <w:lang w:val="en-GB"/>
        </w:rPr>
        <w:t>31 December</w:t>
      </w:r>
      <w:r w:rsidR="00BB7363" w:rsidRPr="003C52A6">
        <w:rPr>
          <w:rStyle w:val="tlid-translation"/>
          <w:b/>
          <w:sz w:val="24"/>
          <w:szCs w:val="24"/>
          <w:lang w:val="en-GB"/>
        </w:rPr>
        <w:t xml:space="preserve"> </w:t>
      </w:r>
      <w:r w:rsidR="00A02F53" w:rsidRPr="003C52A6">
        <w:rPr>
          <w:rStyle w:val="tlid-translation"/>
          <w:b/>
          <w:sz w:val="24"/>
          <w:szCs w:val="24"/>
          <w:lang w:val="en-GB"/>
        </w:rPr>
        <w:t>202</w:t>
      </w:r>
      <w:r w:rsidR="00E75474" w:rsidRPr="003C52A6">
        <w:rPr>
          <w:rStyle w:val="tlid-translation"/>
          <w:b/>
          <w:sz w:val="24"/>
          <w:szCs w:val="24"/>
          <w:lang w:val="en-GB"/>
        </w:rPr>
        <w:t>9</w:t>
      </w:r>
      <w:r w:rsidRPr="003C52A6">
        <w:rPr>
          <w:rStyle w:val="tlid-translation"/>
          <w:b/>
          <w:sz w:val="24"/>
          <w:szCs w:val="24"/>
          <w:lang w:val="en-GB"/>
        </w:rPr>
        <w:t>.</w:t>
      </w:r>
    </w:p>
    <w:p w14:paraId="37262983" w14:textId="6FB58779" w:rsidR="007A4F3D" w:rsidRPr="003C52A6" w:rsidRDefault="00E75474" w:rsidP="00B93894">
      <w:pPr>
        <w:shd w:val="clear" w:color="auto" w:fill="FFFFFF"/>
        <w:spacing w:after="0" w:line="240" w:lineRule="auto"/>
        <w:jc w:val="both"/>
        <w:rPr>
          <w:rFonts w:eastAsia="Times New Roman" w:cstheme="minorHAnsi"/>
          <w:color w:val="212121"/>
          <w:sz w:val="24"/>
          <w:szCs w:val="24"/>
          <w:lang w:val="en-GB"/>
        </w:rPr>
      </w:pPr>
      <w:r w:rsidRPr="003C52A6">
        <w:rPr>
          <w:rFonts w:eastAsia="Times New Roman" w:cstheme="minorHAnsi"/>
          <w:color w:val="212121"/>
          <w:sz w:val="24"/>
          <w:szCs w:val="24"/>
          <w:lang w:val="en-GB"/>
        </w:rPr>
        <w:t xml:space="preserve">5.3. </w:t>
      </w:r>
      <w:r w:rsidRPr="003C52A6">
        <w:rPr>
          <w:rFonts w:eastAsia="Times New Roman" w:cstheme="minorHAnsi"/>
          <w:b/>
          <w:color w:val="212121"/>
          <w:sz w:val="24"/>
          <w:szCs w:val="24"/>
          <w:lang w:val="en-GB"/>
        </w:rPr>
        <w:t>When determining the total project implementation period, provision should be made for the timeframe of administrative procedures under local legislation</w:t>
      </w:r>
      <w:r w:rsidRPr="003C52A6">
        <w:rPr>
          <w:rFonts w:eastAsia="Times New Roman" w:cstheme="minorHAnsi"/>
          <w:color w:val="212121"/>
          <w:sz w:val="24"/>
          <w:szCs w:val="24"/>
          <w:lang w:val="en-GB"/>
        </w:rPr>
        <w:t xml:space="preserve"> (the name of the administrative procedure and its statutory timeframe shall be indicated).</w:t>
      </w:r>
    </w:p>
    <w:p w14:paraId="221B158F" w14:textId="77777777" w:rsidR="00E75474" w:rsidRPr="003C52A6"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46B544" w:rsidR="00C34454" w:rsidRPr="003C52A6" w:rsidRDefault="007A4F3D" w:rsidP="00B93894">
      <w:pPr>
        <w:shd w:val="clear" w:color="auto" w:fill="FFFFFF"/>
        <w:spacing w:after="0" w:line="240" w:lineRule="auto"/>
        <w:jc w:val="both"/>
        <w:rPr>
          <w:rFonts w:eastAsia="Times New Roman" w:cstheme="minorHAnsi"/>
          <w:b/>
          <w:color w:val="212121"/>
          <w:sz w:val="24"/>
          <w:szCs w:val="24"/>
          <w:lang w:val="en-GB"/>
        </w:rPr>
      </w:pPr>
      <w:r w:rsidRPr="003C52A6">
        <w:rPr>
          <w:rFonts w:eastAsia="Times New Roman" w:cstheme="minorHAnsi"/>
          <w:b/>
          <w:color w:val="212121"/>
          <w:sz w:val="24"/>
          <w:szCs w:val="24"/>
          <w:lang w:val="en-GB"/>
        </w:rPr>
        <w:t>6</w:t>
      </w:r>
      <w:r w:rsidR="00C34454" w:rsidRPr="003C52A6">
        <w:rPr>
          <w:rFonts w:eastAsia="Times New Roman" w:cstheme="minorHAnsi"/>
          <w:b/>
          <w:color w:val="212121"/>
          <w:sz w:val="24"/>
          <w:szCs w:val="24"/>
          <w:lang w:val="en-GB"/>
        </w:rPr>
        <w:t>.</w:t>
      </w:r>
      <w:r w:rsidR="00FB048A" w:rsidRPr="003C52A6">
        <w:rPr>
          <w:rFonts w:eastAsia="Times New Roman" w:cstheme="minorHAnsi"/>
          <w:b/>
          <w:color w:val="212121"/>
          <w:sz w:val="24"/>
          <w:szCs w:val="24"/>
          <w:lang w:val="en-GB"/>
        </w:rPr>
        <w:t xml:space="preserve"> </w:t>
      </w:r>
      <w:r w:rsidR="007A7954" w:rsidRPr="003C52A6">
        <w:rPr>
          <w:rFonts w:eastAsia="Times New Roman" w:cstheme="minorHAnsi"/>
          <w:b/>
          <w:color w:val="212121"/>
          <w:sz w:val="24"/>
          <w:szCs w:val="24"/>
          <w:lang w:val="en-GB"/>
        </w:rPr>
        <w:t>Eligible C</w:t>
      </w:r>
      <w:r w:rsidR="00E95F20" w:rsidRPr="003C52A6">
        <w:rPr>
          <w:rFonts w:eastAsia="Times New Roman" w:cstheme="minorHAnsi"/>
          <w:b/>
          <w:color w:val="212121"/>
          <w:sz w:val="24"/>
          <w:szCs w:val="24"/>
          <w:lang w:val="en-GB"/>
        </w:rPr>
        <w:t>andidates</w:t>
      </w:r>
      <w:r w:rsidR="00C34454" w:rsidRPr="003C52A6">
        <w:rPr>
          <w:rFonts w:eastAsia="Times New Roman" w:cstheme="minorHAnsi"/>
          <w:b/>
          <w:color w:val="212121"/>
          <w:sz w:val="24"/>
          <w:szCs w:val="24"/>
          <w:lang w:val="en-GB"/>
        </w:rPr>
        <w:t>:</w:t>
      </w:r>
    </w:p>
    <w:p w14:paraId="3336BA7D" w14:textId="77777777" w:rsidR="00E75474" w:rsidRPr="003C52A6" w:rsidRDefault="00E75474" w:rsidP="00B93894">
      <w:pPr>
        <w:shd w:val="clear" w:color="auto" w:fill="FFFFFF"/>
        <w:spacing w:after="0" w:line="240" w:lineRule="auto"/>
        <w:jc w:val="both"/>
        <w:rPr>
          <w:rFonts w:eastAsia="Times New Roman" w:cstheme="minorHAnsi"/>
          <w:b/>
          <w:color w:val="212121"/>
          <w:sz w:val="24"/>
          <w:szCs w:val="24"/>
          <w:lang w:val="en-GB"/>
        </w:rPr>
      </w:pPr>
    </w:p>
    <w:p w14:paraId="562784A0" w14:textId="3B6FBAB8" w:rsidR="00DE76BC" w:rsidRPr="003C52A6"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3C52A6">
        <w:rPr>
          <w:rFonts w:cstheme="minorHAnsi"/>
          <w:b/>
          <w:color w:val="212121"/>
          <w:lang w:val="en-GB"/>
        </w:rPr>
        <w:t>Priority</w:t>
      </w:r>
    </w:p>
    <w:p w14:paraId="7D734961" w14:textId="61CE853E" w:rsidR="00E95F20" w:rsidRPr="003C52A6"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3C52A6">
        <w:rPr>
          <w:rFonts w:cstheme="minorHAnsi"/>
          <w:color w:val="212121"/>
          <w:lang w:val="en-GB"/>
        </w:rPr>
        <w:t xml:space="preserve">Primary and secondary budget spenders - legal entities of </w:t>
      </w:r>
      <w:r w:rsidR="00B20AD7">
        <w:rPr>
          <w:rFonts w:cstheme="minorHAnsi"/>
          <w:color w:val="212121"/>
        </w:rPr>
        <w:t xml:space="preserve">the FDR of </w:t>
      </w:r>
      <w:r w:rsidR="00EF4652">
        <w:rPr>
          <w:rFonts w:cstheme="minorHAnsi"/>
          <w:color w:val="212121"/>
          <w:lang w:val="en-GB"/>
        </w:rPr>
        <w:t>Ethiopia</w:t>
      </w:r>
      <w:r w:rsidRPr="003C52A6">
        <w:rPr>
          <w:rFonts w:cstheme="minorHAnsi"/>
          <w:color w:val="212121"/>
          <w:lang w:val="en-GB"/>
        </w:rPr>
        <w:t>;</w:t>
      </w:r>
    </w:p>
    <w:p w14:paraId="4AD2FA36" w14:textId="0416D84F" w:rsidR="00E95F20" w:rsidRPr="003C52A6"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3C52A6">
        <w:rPr>
          <w:rFonts w:cstheme="minorHAnsi"/>
          <w:color w:val="212121"/>
          <w:lang w:val="en-GB"/>
        </w:rPr>
        <w:t>Municipalities and their associations;</w:t>
      </w:r>
    </w:p>
    <w:p w14:paraId="1AD5B9B8" w14:textId="7B74FB81" w:rsidR="00E95F20" w:rsidRPr="003C52A6"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3C52A6">
        <w:rPr>
          <w:rFonts w:cstheme="minorHAnsi"/>
          <w:color w:val="212121"/>
          <w:lang w:val="en-GB"/>
        </w:rPr>
        <w:t>Educational, health and social institutions;</w:t>
      </w:r>
    </w:p>
    <w:p w14:paraId="144281FE" w14:textId="51E17587" w:rsidR="00E95F20" w:rsidRPr="003C52A6"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3C52A6">
        <w:rPr>
          <w:rFonts w:cstheme="minorHAnsi"/>
          <w:color w:val="212121"/>
          <w:lang w:val="en-GB"/>
        </w:rPr>
        <w:lastRenderedPageBreak/>
        <w:t xml:space="preserve">International </w:t>
      </w:r>
      <w:r w:rsidR="00D568F0" w:rsidRPr="005415D3">
        <w:rPr>
          <w:rFonts w:cstheme="minorHAnsi"/>
          <w:color w:val="212121"/>
          <w:lang w:val="en-GB"/>
        </w:rPr>
        <w:t>humanitarian</w:t>
      </w:r>
      <w:r w:rsidR="00D568F0" w:rsidRPr="003C52A6">
        <w:rPr>
          <w:rFonts w:cstheme="minorHAnsi"/>
          <w:color w:val="212121"/>
          <w:lang w:val="en-GB"/>
        </w:rPr>
        <w:t xml:space="preserve"> </w:t>
      </w:r>
      <w:r w:rsidRPr="003C52A6">
        <w:rPr>
          <w:rFonts w:cstheme="minorHAnsi"/>
          <w:color w:val="212121"/>
          <w:lang w:val="en-GB"/>
        </w:rPr>
        <w:t>organis</w:t>
      </w:r>
      <w:r w:rsidR="00E95F20" w:rsidRPr="003C52A6">
        <w:rPr>
          <w:rFonts w:cstheme="minorHAnsi"/>
          <w:color w:val="212121"/>
          <w:lang w:val="en-GB"/>
        </w:rPr>
        <w:t>ations;</w:t>
      </w:r>
    </w:p>
    <w:p w14:paraId="6A6D88C6" w14:textId="4A6A05CE" w:rsidR="00DE76BC" w:rsidRPr="00225B45"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bg-BG"/>
        </w:rPr>
      </w:pPr>
      <w:r w:rsidRPr="003C52A6">
        <w:rPr>
          <w:rFonts w:cstheme="minorHAnsi"/>
          <w:b/>
          <w:color w:val="212121"/>
          <w:lang w:val="en-GB"/>
        </w:rPr>
        <w:t>Others</w:t>
      </w:r>
    </w:p>
    <w:p w14:paraId="04929BD3" w14:textId="07708DF3" w:rsidR="00DE76BC" w:rsidRPr="003C52A6"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3C52A6">
        <w:rPr>
          <w:rFonts w:cstheme="minorHAnsi"/>
          <w:color w:val="212121"/>
          <w:lang w:val="en-GB"/>
        </w:rPr>
        <w:t>International and local non-governmental organizations;</w:t>
      </w:r>
    </w:p>
    <w:p w14:paraId="0138B9AB" w14:textId="7216ACC3" w:rsidR="004249B4" w:rsidRPr="003C52A6" w:rsidRDefault="005415D3"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Pr>
          <w:rFonts w:cstheme="minorHAnsi"/>
          <w:color w:val="212121"/>
          <w:lang w:val="en-GB"/>
        </w:rPr>
        <w:t xml:space="preserve">The African Union and its </w:t>
      </w:r>
      <w:r w:rsidR="00CC16B3" w:rsidRPr="00EC4744">
        <w:rPr>
          <w:rFonts w:cstheme="minorHAnsi"/>
          <w:color w:val="212121"/>
          <w:lang w:val="en-GB"/>
        </w:rPr>
        <w:t xml:space="preserve">Specialised Agencies </w:t>
      </w:r>
      <w:r w:rsidR="00EC4744" w:rsidRPr="00EC4744">
        <w:rPr>
          <w:rFonts w:cstheme="minorHAnsi"/>
          <w:color w:val="212121"/>
          <w:lang w:val="en-GB"/>
        </w:rPr>
        <w:t>and</w:t>
      </w:r>
      <w:r w:rsidRPr="00EC4744">
        <w:rPr>
          <w:rFonts w:cstheme="minorHAnsi"/>
          <w:color w:val="212121"/>
          <w:lang w:val="en-GB"/>
        </w:rPr>
        <w:t xml:space="preserve"> </w:t>
      </w:r>
      <w:r w:rsidR="00CC16B3" w:rsidRPr="00EC4744">
        <w:rPr>
          <w:rFonts w:cstheme="minorHAnsi"/>
          <w:color w:val="212121"/>
          <w:lang w:val="en-GB"/>
        </w:rPr>
        <w:t>Bodies</w:t>
      </w:r>
      <w:r w:rsidR="00E95F20" w:rsidRPr="00EC4744">
        <w:rPr>
          <w:rFonts w:cstheme="minorHAnsi"/>
          <w:color w:val="212121"/>
          <w:lang w:val="en-GB"/>
        </w:rPr>
        <w:t>.</w:t>
      </w:r>
    </w:p>
    <w:p w14:paraId="25563776" w14:textId="77777777" w:rsidR="00CF4AE6" w:rsidRPr="003C52A6"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3C52A6" w:rsidRDefault="008225FA" w:rsidP="00B93894">
      <w:pPr>
        <w:shd w:val="clear" w:color="auto" w:fill="FFFFFF"/>
        <w:spacing w:after="0" w:line="240" w:lineRule="auto"/>
        <w:jc w:val="both"/>
        <w:rPr>
          <w:rFonts w:eastAsia="Times New Roman" w:cstheme="minorHAnsi"/>
          <w:iCs/>
          <w:sz w:val="24"/>
          <w:szCs w:val="24"/>
          <w:lang w:val="en-GB"/>
        </w:rPr>
      </w:pPr>
    </w:p>
    <w:p w14:paraId="4FA443EC" w14:textId="221AE0B6" w:rsidR="00535FBD" w:rsidRPr="003C52A6"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lang w:val="en-GB"/>
        </w:rPr>
      </w:pPr>
      <w:r w:rsidRPr="003C52A6">
        <w:rPr>
          <w:rStyle w:val="rynqvb"/>
          <w:rFonts w:cstheme="minorHAnsi"/>
          <w:b/>
          <w:sz w:val="24"/>
          <w:szCs w:val="24"/>
          <w:u w:val="single"/>
          <w:lang w:val="en-GB"/>
        </w:rPr>
        <w:t xml:space="preserve">As </w:t>
      </w:r>
      <w:r w:rsidR="00325197" w:rsidRPr="003C52A6">
        <w:rPr>
          <w:rStyle w:val="rynqvb"/>
          <w:rFonts w:cstheme="minorHAnsi"/>
          <w:b/>
          <w:sz w:val="24"/>
          <w:szCs w:val="24"/>
          <w:u w:val="single"/>
          <w:lang w:val="en-GB"/>
        </w:rPr>
        <w:t>i</w:t>
      </w:r>
      <w:r w:rsidRPr="003C52A6">
        <w:rPr>
          <w:rStyle w:val="rynqvb"/>
          <w:rFonts w:cstheme="minorHAnsi"/>
          <w:b/>
          <w:sz w:val="24"/>
          <w:szCs w:val="24"/>
          <w:u w:val="single"/>
          <w:lang w:val="en-GB"/>
        </w:rPr>
        <w:t>neligible candidates in the procedure for 202</w:t>
      </w:r>
      <w:r w:rsidR="00873B49" w:rsidRPr="003C52A6">
        <w:rPr>
          <w:rStyle w:val="rynqvb"/>
          <w:rFonts w:cstheme="minorHAnsi"/>
          <w:b/>
          <w:sz w:val="24"/>
          <w:szCs w:val="24"/>
          <w:u w:val="single"/>
          <w:lang w:val="en-GB"/>
        </w:rPr>
        <w:t>7</w:t>
      </w:r>
      <w:r w:rsidRPr="003C52A6">
        <w:rPr>
          <w:rStyle w:val="rynqvb"/>
          <w:rFonts w:cstheme="minorHAnsi"/>
          <w:b/>
          <w:sz w:val="24"/>
          <w:szCs w:val="24"/>
          <w:u w:val="single"/>
          <w:lang w:val="en-GB"/>
        </w:rPr>
        <w:t xml:space="preserve"> </w:t>
      </w:r>
      <w:proofErr w:type="gramStart"/>
      <w:r w:rsidRPr="003C52A6">
        <w:rPr>
          <w:rStyle w:val="rynqvb"/>
          <w:rFonts w:cstheme="minorHAnsi"/>
          <w:b/>
          <w:sz w:val="24"/>
          <w:szCs w:val="24"/>
          <w:u w:val="single"/>
          <w:lang w:val="en-GB"/>
        </w:rPr>
        <w:t>will be considered</w:t>
      </w:r>
      <w:proofErr w:type="gramEnd"/>
      <w:r w:rsidRPr="003C52A6">
        <w:rPr>
          <w:rStyle w:val="rynqvb"/>
          <w:rFonts w:cstheme="minorHAnsi"/>
          <w:b/>
          <w:sz w:val="24"/>
          <w:szCs w:val="24"/>
          <w:u w:val="single"/>
          <w:lang w:val="en-GB"/>
        </w:rPr>
        <w:t xml:space="preserve">: </w:t>
      </w:r>
    </w:p>
    <w:p w14:paraId="7BFD81DF" w14:textId="7A327CE2" w:rsidR="00873B49" w:rsidRPr="003C52A6"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lang w:val="en-GB"/>
        </w:rPr>
      </w:pPr>
      <w:r w:rsidRPr="003C52A6">
        <w:rPr>
          <w:rStyle w:val="rynqvb"/>
          <w:rFonts w:asciiTheme="minorHAnsi" w:hAnsiTheme="minorHAnsi" w:cstheme="minorHAnsi"/>
          <w:lang w:val="en-GB"/>
        </w:rPr>
        <w:t>Individuals and legal entities for whom there are circumstances under Art.</w:t>
      </w:r>
      <w:r w:rsidRPr="003C52A6">
        <w:rPr>
          <w:rStyle w:val="hwtze"/>
          <w:rFonts w:asciiTheme="minorHAnsi" w:hAnsiTheme="minorHAnsi" w:cstheme="minorHAnsi"/>
          <w:lang w:val="en-GB"/>
        </w:rPr>
        <w:t xml:space="preserve"> </w:t>
      </w:r>
      <w:proofErr w:type="gramStart"/>
      <w:r w:rsidRPr="003C52A6">
        <w:rPr>
          <w:rStyle w:val="rynqvb"/>
          <w:rFonts w:asciiTheme="minorHAnsi" w:hAnsiTheme="minorHAnsi" w:cstheme="minorHAnsi"/>
          <w:lang w:val="en-GB"/>
        </w:rPr>
        <w:t>23</w:t>
      </w:r>
      <w:proofErr w:type="gramEnd"/>
      <w:r w:rsidRPr="003C52A6">
        <w:rPr>
          <w:rStyle w:val="rynqvb"/>
          <w:rFonts w:asciiTheme="minorHAnsi" w:hAnsiTheme="minorHAnsi" w:cstheme="minorHAnsi"/>
          <w:lang w:val="en-GB"/>
        </w:rPr>
        <w:t>, para.</w:t>
      </w:r>
      <w:r w:rsidRPr="003C52A6">
        <w:rPr>
          <w:rStyle w:val="hwtze"/>
          <w:rFonts w:asciiTheme="minorHAnsi" w:hAnsiTheme="minorHAnsi" w:cstheme="minorHAnsi"/>
          <w:lang w:val="en-GB"/>
        </w:rPr>
        <w:t xml:space="preserve"> </w:t>
      </w:r>
      <w:r w:rsidRPr="003C52A6">
        <w:rPr>
          <w:rStyle w:val="rynqvb"/>
          <w:rFonts w:asciiTheme="minorHAnsi" w:hAnsiTheme="minorHAnsi" w:cstheme="minorHAnsi"/>
          <w:lang w:val="en-GB"/>
        </w:rPr>
        <w:t>3-8 of Resolution No. 234 of the Council of Ministers of 01.08.2011 on the policy of the Republic of Bulgaria on participation in international development cooperation</w:t>
      </w:r>
      <w:r w:rsidR="009D1630">
        <w:rPr>
          <w:rStyle w:val="rynqvb"/>
          <w:rFonts w:asciiTheme="minorHAnsi" w:hAnsiTheme="minorHAnsi" w:cstheme="minorHAnsi"/>
          <w:lang w:val="en-GB"/>
        </w:rPr>
        <w:t xml:space="preserve"> /</w:t>
      </w:r>
      <w:r w:rsidR="008225FA" w:rsidRPr="003C52A6">
        <w:rPr>
          <w:rStyle w:val="rynqvb"/>
          <w:rFonts w:asciiTheme="minorHAnsi" w:hAnsiTheme="minorHAnsi" w:cstheme="minorHAnsi"/>
          <w:b/>
          <w:lang w:val="en-GB"/>
        </w:rPr>
        <w:t>see Annex 1 below/</w:t>
      </w:r>
    </w:p>
    <w:p w14:paraId="1DFBD33B" w14:textId="0E4EB189" w:rsidR="00873B49" w:rsidRPr="003C52A6"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lang w:val="en-GB"/>
        </w:rPr>
      </w:pPr>
      <w:r w:rsidRPr="003C52A6">
        <w:rPr>
          <w:rStyle w:val="rynqvb"/>
          <w:rFonts w:asciiTheme="minorHAnsi" w:hAnsiTheme="minorHAnsi" w:cstheme="minorHAnsi"/>
          <w:lang w:val="en-GB"/>
        </w:rPr>
        <w:t xml:space="preserve">Beneficiaries whose projects from previous years have not been completed within the term of the contract/annex and without final reports approved by the MFA </w:t>
      </w:r>
      <w:r w:rsidR="00325197" w:rsidRPr="003C52A6">
        <w:rPr>
          <w:rStyle w:val="rynqvb"/>
          <w:rFonts w:asciiTheme="minorHAnsi" w:hAnsiTheme="minorHAnsi" w:cstheme="minorHAnsi"/>
          <w:b/>
          <w:u w:val="single"/>
          <w:lang w:val="en-GB"/>
        </w:rPr>
        <w:t>by</w:t>
      </w:r>
      <w:r w:rsidRPr="003C52A6">
        <w:rPr>
          <w:rStyle w:val="rynqvb"/>
          <w:rFonts w:asciiTheme="minorHAnsi" w:hAnsiTheme="minorHAnsi" w:cstheme="minorHAnsi"/>
          <w:b/>
          <w:u w:val="single"/>
          <w:lang w:val="en-GB"/>
        </w:rPr>
        <w:t xml:space="preserve"> </w:t>
      </w:r>
      <w:r w:rsidR="00E75474" w:rsidRPr="003C52A6">
        <w:rPr>
          <w:rStyle w:val="rynqvb"/>
          <w:rFonts w:asciiTheme="minorHAnsi" w:hAnsiTheme="minorHAnsi" w:cstheme="minorHAnsi"/>
          <w:b/>
          <w:u w:val="single"/>
          <w:lang w:val="en-GB"/>
        </w:rPr>
        <w:t>September 30, 2026</w:t>
      </w:r>
    </w:p>
    <w:p w14:paraId="04636F40" w14:textId="3AB3C791" w:rsidR="00325197" w:rsidRPr="003C52A6"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lang w:val="en-GB"/>
        </w:rPr>
      </w:pPr>
      <w:r w:rsidRPr="003C52A6">
        <w:rPr>
          <w:rStyle w:val="rynqvb"/>
          <w:rFonts w:asciiTheme="minorHAnsi" w:hAnsiTheme="minorHAnsi" w:cstheme="minorHAnsi"/>
          <w:lang w:val="en-GB"/>
        </w:rPr>
        <w:t xml:space="preserve">Beneficiaries </w:t>
      </w:r>
      <w:r w:rsidRPr="003C52A6">
        <w:rPr>
          <w:rStyle w:val="rynqvb"/>
          <w:rFonts w:asciiTheme="minorHAnsi" w:hAnsiTheme="minorHAnsi" w:cstheme="minorHAnsi"/>
          <w:b/>
          <w:lang w:val="en-GB"/>
        </w:rPr>
        <w:t>who have not submitted interim reports</w:t>
      </w:r>
      <w:r w:rsidRPr="003C52A6">
        <w:rPr>
          <w:rStyle w:val="rynqvb"/>
          <w:rFonts w:asciiTheme="minorHAnsi" w:hAnsiTheme="minorHAnsi" w:cstheme="minorHAnsi"/>
          <w:lang w:val="en-GB"/>
        </w:rPr>
        <w:t xml:space="preserve"> on projects from previous years within the term of the contract/annex</w:t>
      </w:r>
      <w:r w:rsidR="00325197" w:rsidRPr="003C52A6">
        <w:rPr>
          <w:rStyle w:val="rynqvb"/>
          <w:rFonts w:asciiTheme="minorHAnsi" w:hAnsiTheme="minorHAnsi" w:cstheme="minorHAnsi"/>
          <w:lang w:val="en-GB"/>
        </w:rPr>
        <w:t>.</w:t>
      </w:r>
    </w:p>
    <w:p w14:paraId="7B0816AB" w14:textId="7C0F9B66" w:rsidR="00325197" w:rsidRPr="003C52A6"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lang w:val="en-GB"/>
        </w:rPr>
      </w:pPr>
      <w:r w:rsidRPr="003C52A6">
        <w:rPr>
          <w:rStyle w:val="rynqvb"/>
          <w:rFonts w:asciiTheme="minorHAnsi" w:hAnsiTheme="minorHAnsi" w:cstheme="minorHAnsi"/>
          <w:lang w:val="en-GB"/>
        </w:rPr>
        <w:t xml:space="preserve">Current beneficiaries </w:t>
      </w:r>
      <w:r w:rsidRPr="003C52A6">
        <w:rPr>
          <w:rStyle w:val="rynqvb"/>
          <w:rFonts w:asciiTheme="minorHAnsi" w:hAnsiTheme="minorHAnsi" w:cstheme="minorHAnsi"/>
          <w:b/>
          <w:lang w:val="en-GB"/>
        </w:rPr>
        <w:t>who have not reimbursed due funds from previous projects financed</w:t>
      </w:r>
      <w:r w:rsidRPr="003C52A6">
        <w:rPr>
          <w:rStyle w:val="rynqvb"/>
          <w:rFonts w:asciiTheme="minorHAnsi" w:hAnsiTheme="minorHAnsi" w:cstheme="minorHAnsi"/>
          <w:lang w:val="en-GB"/>
        </w:rPr>
        <w:t xml:space="preserve"> under the Development Cooperation Program</w:t>
      </w:r>
      <w:r w:rsidR="00325197" w:rsidRPr="003C52A6">
        <w:rPr>
          <w:rStyle w:val="rynqvb"/>
          <w:rFonts w:asciiTheme="minorHAnsi" w:hAnsiTheme="minorHAnsi" w:cstheme="minorHAnsi"/>
          <w:lang w:val="en-GB"/>
        </w:rPr>
        <w:t>.</w:t>
      </w:r>
    </w:p>
    <w:p w14:paraId="29D93AEC" w14:textId="191F98C9" w:rsidR="00325197" w:rsidRPr="003C52A6"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lang w:val="en-GB"/>
        </w:rPr>
      </w:pPr>
      <w:r w:rsidRPr="003C52A6">
        <w:rPr>
          <w:rStyle w:val="rynqvb"/>
          <w:rFonts w:asciiTheme="minorHAnsi" w:hAnsiTheme="minorHAnsi" w:cstheme="minorHAnsi"/>
          <w:lang w:val="en-GB"/>
        </w:rPr>
        <w:t xml:space="preserve">Applicants </w:t>
      </w:r>
      <w:r w:rsidRPr="003C52A6">
        <w:rPr>
          <w:rStyle w:val="rynqvb"/>
          <w:rFonts w:asciiTheme="minorHAnsi" w:hAnsiTheme="minorHAnsi" w:cstheme="minorHAnsi"/>
          <w:b/>
          <w:lang w:val="en-GB"/>
        </w:rPr>
        <w:t xml:space="preserve">without a sustainable project history of less than </w:t>
      </w:r>
      <w:r w:rsidR="008E5323" w:rsidRPr="003C52A6">
        <w:rPr>
          <w:rStyle w:val="rynqvb"/>
          <w:rFonts w:asciiTheme="minorHAnsi" w:hAnsiTheme="minorHAnsi" w:cstheme="minorHAnsi"/>
          <w:b/>
          <w:lang w:val="en-GB"/>
        </w:rPr>
        <w:t>2</w:t>
      </w:r>
      <w:r w:rsidRPr="003C52A6">
        <w:rPr>
          <w:rStyle w:val="rynqvb"/>
          <w:rFonts w:asciiTheme="minorHAnsi" w:hAnsiTheme="minorHAnsi" w:cstheme="minorHAnsi"/>
          <w:b/>
          <w:lang w:val="en-GB"/>
        </w:rPr>
        <w:t xml:space="preserve"> years.</w:t>
      </w:r>
    </w:p>
    <w:p w14:paraId="6AD40E62" w14:textId="3A3C4B35" w:rsidR="00CF4AE6" w:rsidRPr="003C52A6"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lang w:val="en-GB"/>
        </w:rPr>
      </w:pPr>
      <w:r w:rsidRPr="003C52A6">
        <w:rPr>
          <w:rStyle w:val="rynqvb"/>
          <w:rFonts w:asciiTheme="minorHAnsi" w:hAnsiTheme="minorHAnsi" w:cstheme="minorHAnsi"/>
          <w:lang w:val="en-GB"/>
        </w:rPr>
        <w:t xml:space="preserve"> Applicants </w:t>
      </w:r>
      <w:r w:rsidRPr="003C52A6">
        <w:rPr>
          <w:rStyle w:val="rynqvb"/>
          <w:rFonts w:asciiTheme="minorHAnsi" w:hAnsiTheme="minorHAnsi" w:cstheme="minorHAnsi"/>
          <w:b/>
          <w:lang w:val="en-GB"/>
        </w:rPr>
        <w:t xml:space="preserve">with a registration period of less than </w:t>
      </w:r>
      <w:r w:rsidR="008E5323" w:rsidRPr="003C52A6">
        <w:rPr>
          <w:rStyle w:val="rynqvb"/>
          <w:rFonts w:asciiTheme="minorHAnsi" w:hAnsiTheme="minorHAnsi" w:cstheme="minorHAnsi"/>
          <w:b/>
          <w:lang w:val="en-GB"/>
        </w:rPr>
        <w:t>2</w:t>
      </w:r>
      <w:r w:rsidRPr="003C52A6">
        <w:rPr>
          <w:rStyle w:val="rynqvb"/>
          <w:rFonts w:asciiTheme="minorHAnsi" w:hAnsiTheme="minorHAnsi" w:cstheme="minorHAnsi"/>
          <w:b/>
          <w:lang w:val="en-GB"/>
        </w:rPr>
        <w:t xml:space="preserve"> years.</w:t>
      </w:r>
    </w:p>
    <w:p w14:paraId="361DFEA1" w14:textId="3C1F4EBA" w:rsidR="00E85FAD" w:rsidRPr="003C52A6"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lang w:val="en-GB"/>
        </w:rPr>
      </w:pPr>
      <w:r w:rsidRPr="003C52A6">
        <w:rPr>
          <w:rStyle w:val="rynqvb"/>
          <w:rFonts w:asciiTheme="minorHAnsi" w:hAnsiTheme="minorHAnsi" w:cstheme="minorHAnsi"/>
          <w:b/>
          <w:lang w:val="en-GB"/>
        </w:rPr>
        <w:t>A</w:t>
      </w:r>
      <w:r w:rsidR="00BA2B95" w:rsidRPr="003C52A6">
        <w:rPr>
          <w:rStyle w:val="rynqvb"/>
          <w:rFonts w:asciiTheme="minorHAnsi" w:hAnsiTheme="minorHAnsi" w:cstheme="minorHAnsi"/>
          <w:b/>
          <w:lang w:val="en-GB"/>
        </w:rPr>
        <w:t xml:space="preserve">pplicants who have received first </w:t>
      </w:r>
      <w:r w:rsidR="00C16C65" w:rsidRPr="003C52A6">
        <w:rPr>
          <w:rStyle w:val="rynqvb"/>
          <w:rFonts w:asciiTheme="minorHAnsi" w:hAnsiTheme="minorHAnsi" w:cstheme="minorHAnsi"/>
          <w:b/>
          <w:lang w:val="en-GB"/>
        </w:rPr>
        <w:t>payment in 202</w:t>
      </w:r>
      <w:r w:rsidR="009E2A64" w:rsidRPr="003C52A6">
        <w:rPr>
          <w:rStyle w:val="rynqvb"/>
          <w:rFonts w:asciiTheme="minorHAnsi" w:hAnsiTheme="minorHAnsi" w:cstheme="minorHAnsi"/>
          <w:b/>
          <w:lang w:val="en-GB"/>
        </w:rPr>
        <w:t>4</w:t>
      </w:r>
      <w:r w:rsidR="00C16C65" w:rsidRPr="003C52A6">
        <w:rPr>
          <w:rStyle w:val="rynqvb"/>
          <w:rFonts w:asciiTheme="minorHAnsi" w:hAnsiTheme="minorHAnsi" w:cstheme="minorHAnsi"/>
          <w:b/>
          <w:lang w:val="en-GB"/>
        </w:rPr>
        <w:t xml:space="preserve"> and still carrying out the project in 202</w:t>
      </w:r>
      <w:r w:rsidR="009E2A64" w:rsidRPr="003C52A6">
        <w:rPr>
          <w:rStyle w:val="rynqvb"/>
          <w:rFonts w:asciiTheme="minorHAnsi" w:hAnsiTheme="minorHAnsi" w:cstheme="minorHAnsi"/>
          <w:b/>
          <w:lang w:val="en-GB"/>
        </w:rPr>
        <w:t>5</w:t>
      </w:r>
      <w:r w:rsidR="00C16C65" w:rsidRPr="003C52A6">
        <w:rPr>
          <w:rStyle w:val="rynqvb"/>
          <w:rFonts w:asciiTheme="minorHAnsi" w:hAnsiTheme="minorHAnsi" w:cstheme="minorHAnsi"/>
          <w:b/>
          <w:lang w:val="en-GB"/>
        </w:rPr>
        <w:t xml:space="preserve"> and have no </w:t>
      </w:r>
      <w:r w:rsidR="00C07D3D" w:rsidRPr="003C52A6">
        <w:rPr>
          <w:rStyle w:val="rynqvb"/>
          <w:rFonts w:asciiTheme="minorHAnsi" w:hAnsiTheme="minorHAnsi" w:cstheme="minorHAnsi"/>
          <w:b/>
          <w:lang w:val="en-GB"/>
        </w:rPr>
        <w:t xml:space="preserve">approved </w:t>
      </w:r>
      <w:r w:rsidR="00B81422" w:rsidRPr="003C52A6">
        <w:rPr>
          <w:rStyle w:val="rynqvb"/>
          <w:rFonts w:asciiTheme="minorHAnsi" w:hAnsiTheme="minorHAnsi" w:cstheme="minorHAnsi"/>
          <w:b/>
          <w:lang w:val="en-GB"/>
        </w:rPr>
        <w:t>an interim report till the announce of the company for receiving the project proposals for 202</w:t>
      </w:r>
      <w:r w:rsidR="009E2A64" w:rsidRPr="003C52A6">
        <w:rPr>
          <w:rStyle w:val="rynqvb"/>
          <w:rFonts w:asciiTheme="minorHAnsi" w:hAnsiTheme="minorHAnsi" w:cstheme="minorHAnsi"/>
          <w:b/>
          <w:lang w:val="en-GB"/>
        </w:rPr>
        <w:t>7</w:t>
      </w:r>
      <w:r w:rsidR="00B81422" w:rsidRPr="003C52A6">
        <w:rPr>
          <w:rStyle w:val="rynqvb"/>
          <w:rFonts w:asciiTheme="minorHAnsi" w:hAnsiTheme="minorHAnsi" w:cstheme="minorHAnsi"/>
          <w:b/>
          <w:lang w:val="en-GB"/>
        </w:rPr>
        <w:t>.</w:t>
      </w:r>
    </w:p>
    <w:p w14:paraId="21C608F2" w14:textId="38E97BF8" w:rsidR="00CF4AE6" w:rsidRPr="003C52A6"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lang w:val="en-GB"/>
        </w:rPr>
      </w:pPr>
      <w:r w:rsidRPr="003C52A6">
        <w:rPr>
          <w:rStyle w:val="rynqvb"/>
          <w:rFonts w:cstheme="minorHAnsi"/>
          <w:b/>
          <w:sz w:val="24"/>
          <w:szCs w:val="24"/>
          <w:lang w:val="en-GB"/>
        </w:rPr>
        <w:t xml:space="preserve">Applicants may not submit more than one project </w:t>
      </w:r>
      <w:r w:rsidR="00780B28" w:rsidRPr="003C52A6">
        <w:rPr>
          <w:rStyle w:val="rynqvb"/>
          <w:rFonts w:cstheme="minorHAnsi"/>
          <w:b/>
          <w:sz w:val="24"/>
          <w:szCs w:val="24"/>
          <w:lang w:val="en-GB"/>
        </w:rPr>
        <w:t>proposal under this call for proposals</w:t>
      </w:r>
      <w:r w:rsidRPr="003C52A6">
        <w:rPr>
          <w:rStyle w:val="rynqvb"/>
          <w:rFonts w:cstheme="minorHAnsi"/>
          <w:b/>
          <w:sz w:val="24"/>
          <w:szCs w:val="24"/>
          <w:lang w:val="en-GB"/>
        </w:rPr>
        <w:t>.</w:t>
      </w:r>
      <w:r w:rsidRPr="003C52A6">
        <w:rPr>
          <w:rStyle w:val="hwtze"/>
          <w:rFonts w:cstheme="minorHAnsi"/>
          <w:b/>
          <w:sz w:val="24"/>
          <w:szCs w:val="24"/>
          <w:lang w:val="en-GB"/>
        </w:rPr>
        <w:t xml:space="preserve"> </w:t>
      </w:r>
      <w:r w:rsidRPr="003C52A6">
        <w:rPr>
          <w:rStyle w:val="rynqvb"/>
          <w:rFonts w:cstheme="minorHAnsi"/>
          <w:b/>
          <w:sz w:val="24"/>
          <w:szCs w:val="24"/>
          <w:lang w:val="en-GB"/>
        </w:rPr>
        <w:t xml:space="preserve">In the event that an applicant submits more than one project proposal, all of their submitted project proposals </w:t>
      </w:r>
      <w:proofErr w:type="gramStart"/>
      <w:r w:rsidRPr="003C52A6">
        <w:rPr>
          <w:rStyle w:val="rynqvb"/>
          <w:rFonts w:cstheme="minorHAnsi"/>
          <w:b/>
          <w:sz w:val="24"/>
          <w:szCs w:val="24"/>
          <w:lang w:val="en-GB"/>
        </w:rPr>
        <w:t>will be excluded</w:t>
      </w:r>
      <w:proofErr w:type="gramEnd"/>
      <w:r w:rsidRPr="003C52A6">
        <w:rPr>
          <w:rStyle w:val="rynqvb"/>
          <w:rFonts w:cstheme="minorHAnsi"/>
          <w:b/>
          <w:sz w:val="24"/>
          <w:szCs w:val="24"/>
          <w:lang w:val="en-GB"/>
        </w:rPr>
        <w:t xml:space="preserve"> from subsequent evaluation.</w:t>
      </w:r>
    </w:p>
    <w:p w14:paraId="75354E98" w14:textId="77777777" w:rsidR="00CF4AE6" w:rsidRPr="003C52A6"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Pr="003C52A6" w:rsidRDefault="002F11F3" w:rsidP="00B93894">
      <w:pPr>
        <w:shd w:val="clear" w:color="auto" w:fill="FFFFFF"/>
        <w:spacing w:after="0" w:line="240" w:lineRule="auto"/>
        <w:jc w:val="both"/>
        <w:rPr>
          <w:rFonts w:eastAsia="Times New Roman" w:cstheme="minorHAnsi"/>
          <w:b/>
          <w:iCs/>
          <w:color w:val="212121"/>
          <w:sz w:val="24"/>
          <w:szCs w:val="24"/>
          <w:lang w:val="en-GB"/>
        </w:rPr>
      </w:pPr>
      <w:r w:rsidRPr="003C52A6">
        <w:rPr>
          <w:rFonts w:eastAsia="Times New Roman" w:cstheme="minorHAnsi"/>
          <w:b/>
          <w:iCs/>
          <w:color w:val="212121"/>
          <w:sz w:val="24"/>
          <w:szCs w:val="24"/>
          <w:lang w:val="en-GB"/>
        </w:rPr>
        <w:t>7</w:t>
      </w:r>
      <w:r w:rsidR="00B93894" w:rsidRPr="003C52A6">
        <w:rPr>
          <w:rFonts w:eastAsia="Times New Roman" w:cstheme="minorHAnsi"/>
          <w:b/>
          <w:iCs/>
          <w:color w:val="212121"/>
          <w:sz w:val="24"/>
          <w:szCs w:val="24"/>
          <w:lang w:val="en-GB"/>
        </w:rPr>
        <w:t>.</w:t>
      </w:r>
      <w:r w:rsidR="001E535E" w:rsidRPr="003C52A6">
        <w:rPr>
          <w:rFonts w:eastAsia="Times New Roman" w:cstheme="minorHAnsi"/>
          <w:b/>
          <w:iCs/>
          <w:color w:val="212121"/>
          <w:sz w:val="24"/>
          <w:szCs w:val="24"/>
          <w:lang w:val="en-GB"/>
        </w:rPr>
        <w:t xml:space="preserve"> </w:t>
      </w:r>
      <w:r w:rsidR="00EA6200" w:rsidRPr="00724671">
        <w:rPr>
          <w:rStyle w:val="tlid-translation"/>
          <w:b/>
          <w:sz w:val="24"/>
          <w:szCs w:val="24"/>
          <w:lang w:val="en-GB"/>
        </w:rPr>
        <w:t>Eligible A</w:t>
      </w:r>
      <w:r w:rsidR="007A7954" w:rsidRPr="00724671">
        <w:rPr>
          <w:rStyle w:val="tlid-translation"/>
          <w:b/>
          <w:sz w:val="24"/>
          <w:szCs w:val="24"/>
          <w:lang w:val="en-GB"/>
        </w:rPr>
        <w:t>ctivities and P</w:t>
      </w:r>
      <w:r w:rsidR="00E95F20" w:rsidRPr="00724671">
        <w:rPr>
          <w:rStyle w:val="tlid-translation"/>
          <w:b/>
          <w:sz w:val="24"/>
          <w:szCs w:val="24"/>
          <w:lang w:val="en-GB"/>
        </w:rPr>
        <w:t xml:space="preserve">roject </w:t>
      </w:r>
      <w:r w:rsidR="007A7954" w:rsidRPr="00724671">
        <w:rPr>
          <w:rStyle w:val="tlid-translation"/>
          <w:b/>
          <w:sz w:val="24"/>
          <w:szCs w:val="24"/>
          <w:lang w:val="en-GB"/>
        </w:rPr>
        <w:t>C</w:t>
      </w:r>
      <w:r w:rsidR="00E95F20" w:rsidRPr="00724671">
        <w:rPr>
          <w:rStyle w:val="tlid-translation"/>
          <w:b/>
          <w:sz w:val="24"/>
          <w:szCs w:val="24"/>
          <w:lang w:val="en-GB"/>
        </w:rPr>
        <w:t>osts</w:t>
      </w:r>
      <w:r w:rsidR="008975A0" w:rsidRPr="00724671">
        <w:rPr>
          <w:rFonts w:eastAsia="Times New Roman" w:cstheme="minorHAnsi"/>
          <w:b/>
          <w:iCs/>
          <w:color w:val="212121"/>
          <w:sz w:val="24"/>
          <w:szCs w:val="24"/>
          <w:lang w:val="en-GB"/>
        </w:rPr>
        <w:t>:</w:t>
      </w:r>
      <w:r w:rsidR="008975A0" w:rsidRPr="003C52A6">
        <w:rPr>
          <w:rFonts w:eastAsia="Times New Roman" w:cstheme="minorHAnsi"/>
          <w:b/>
          <w:iCs/>
          <w:color w:val="212121"/>
          <w:sz w:val="24"/>
          <w:szCs w:val="24"/>
          <w:lang w:val="en-GB"/>
        </w:rPr>
        <w:t xml:space="preserve"> </w:t>
      </w:r>
    </w:p>
    <w:p w14:paraId="085417A3" w14:textId="77777777" w:rsidR="009E2A64" w:rsidRPr="003C52A6"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3C52A6" w:rsidRDefault="00FE70C9" w:rsidP="00B93894">
      <w:pPr>
        <w:shd w:val="clear" w:color="auto" w:fill="FFFFFF"/>
        <w:spacing w:after="0" w:line="240" w:lineRule="auto"/>
        <w:jc w:val="both"/>
        <w:rPr>
          <w:rStyle w:val="rynqvb"/>
          <w:sz w:val="24"/>
          <w:szCs w:val="24"/>
          <w:lang w:val="en-GB"/>
        </w:rPr>
      </w:pPr>
      <w:r w:rsidRPr="003C52A6">
        <w:rPr>
          <w:rStyle w:val="rynqvb"/>
          <w:b/>
          <w:sz w:val="24"/>
          <w:szCs w:val="24"/>
          <w:lang w:val="en-GB"/>
        </w:rPr>
        <w:t>7.1</w:t>
      </w:r>
      <w:r w:rsidRPr="003C52A6">
        <w:rPr>
          <w:rStyle w:val="rynqvb"/>
          <w:sz w:val="24"/>
          <w:szCs w:val="24"/>
          <w:lang w:val="en-GB"/>
        </w:rPr>
        <w:t xml:space="preserve"> </w:t>
      </w:r>
      <w:r w:rsidRPr="003C52A6">
        <w:rPr>
          <w:rStyle w:val="tlid-translation"/>
          <w:b/>
          <w:sz w:val="24"/>
          <w:szCs w:val="24"/>
          <w:lang w:val="en-GB"/>
        </w:rPr>
        <w:t xml:space="preserve">Eligible Activities </w:t>
      </w:r>
    </w:p>
    <w:p w14:paraId="3078681A" w14:textId="3B1527DE" w:rsidR="00FE70C9"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Development of new/updating existing training modules</w:t>
      </w:r>
    </w:p>
    <w:p w14:paraId="36B0A5F9" w14:textId="7B083D6E" w:rsidR="00FE70C9"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xml:space="preserve">• </w:t>
      </w:r>
      <w:r w:rsidR="0066299D">
        <w:rPr>
          <w:rStyle w:val="rynqvb"/>
          <w:sz w:val="24"/>
          <w:szCs w:val="24"/>
          <w:lang w:val="en-GB"/>
        </w:rPr>
        <w:t>Capacity building activities - organis</w:t>
      </w:r>
      <w:r w:rsidR="00D104C0" w:rsidRPr="003C52A6">
        <w:rPr>
          <w:rStyle w:val="rynqvb"/>
          <w:sz w:val="24"/>
          <w:szCs w:val="24"/>
          <w:lang w:val="en-GB"/>
        </w:rPr>
        <w:t>ing</w:t>
      </w:r>
      <w:r w:rsidRPr="003C52A6">
        <w:rPr>
          <w:rStyle w:val="rynqvb"/>
          <w:sz w:val="24"/>
          <w:szCs w:val="24"/>
          <w:lang w:val="en-GB"/>
        </w:rPr>
        <w:t xml:space="preserve"> a</w:t>
      </w:r>
      <w:r w:rsidR="00FE70C9" w:rsidRPr="003C52A6">
        <w:rPr>
          <w:rStyle w:val="rynqvb"/>
          <w:sz w:val="24"/>
          <w:szCs w:val="24"/>
          <w:lang w:val="en-GB"/>
        </w:rPr>
        <w:t xml:space="preserve">nd conducting trainings </w:t>
      </w:r>
      <w:r w:rsidR="00D104C0" w:rsidRPr="003C52A6">
        <w:rPr>
          <w:rStyle w:val="rynqvb"/>
          <w:sz w:val="24"/>
          <w:szCs w:val="24"/>
          <w:lang w:val="en-GB"/>
        </w:rPr>
        <w:t>in areas of interest of the administration/institutions of the partner country</w:t>
      </w:r>
      <w:r w:rsidR="0066299D">
        <w:rPr>
          <w:rStyle w:val="rynqvb"/>
          <w:sz w:val="24"/>
          <w:szCs w:val="24"/>
          <w:lang w:val="en-GB"/>
        </w:rPr>
        <w:t xml:space="preserve"> or the international organisation.</w:t>
      </w:r>
    </w:p>
    <w:p w14:paraId="3AC2CE14" w14:textId="4FED40D6" w:rsidR="00FE70C9"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Conducting trainings on specific topics in Bulgarian institutions to exchange good practices and increase the qualification of employees from the administration of the partner country</w:t>
      </w:r>
    </w:p>
    <w:p w14:paraId="1AD75E17" w14:textId="18554D73" w:rsidR="00FE70C9" w:rsidRPr="003C52A6" w:rsidRDefault="0066299D" w:rsidP="00B93894">
      <w:pPr>
        <w:shd w:val="clear" w:color="auto" w:fill="FFFFFF"/>
        <w:spacing w:after="0" w:line="240" w:lineRule="auto"/>
        <w:jc w:val="both"/>
        <w:rPr>
          <w:rStyle w:val="rynqvb"/>
          <w:sz w:val="24"/>
          <w:szCs w:val="24"/>
          <w:lang w:val="en-GB"/>
        </w:rPr>
      </w:pPr>
      <w:r>
        <w:rPr>
          <w:rStyle w:val="rynqvb"/>
          <w:sz w:val="24"/>
          <w:szCs w:val="24"/>
          <w:lang w:val="en-GB"/>
        </w:rPr>
        <w:t>• Organis</w:t>
      </w:r>
      <w:r w:rsidR="004B394D" w:rsidRPr="003C52A6">
        <w:rPr>
          <w:rStyle w:val="rynqvb"/>
          <w:sz w:val="24"/>
          <w:szCs w:val="24"/>
          <w:lang w:val="en-GB"/>
        </w:rPr>
        <w:t>ation and holding of seminars, forums, conferences</w:t>
      </w:r>
    </w:p>
    <w:p w14:paraId="23C13822" w14:textId="1226B5BD" w:rsidR="00FE70C9"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Research and strategy development</w:t>
      </w:r>
    </w:p>
    <w:p w14:paraId="2A5483C9" w14:textId="7BD0F461" w:rsidR="00FE70C9"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xml:space="preserve">• Activities to raise awareness of citizens' rights </w:t>
      </w:r>
    </w:p>
    <w:p w14:paraId="7B2B43E7" w14:textId="43326BA9" w:rsidR="00FE70C9"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xml:space="preserve">• Activities to promote multicultural dialogue and to </w:t>
      </w:r>
      <w:r w:rsidR="0066299D">
        <w:rPr>
          <w:rStyle w:val="rynqvb"/>
          <w:sz w:val="24"/>
          <w:szCs w:val="24"/>
          <w:lang w:val="en-GB"/>
        </w:rPr>
        <w:t>counter</w:t>
      </w:r>
      <w:r w:rsidRPr="003C52A6">
        <w:rPr>
          <w:rStyle w:val="rynqvb"/>
          <w:sz w:val="24"/>
          <w:szCs w:val="24"/>
          <w:lang w:val="en-GB"/>
        </w:rPr>
        <w:t xml:space="preserve"> racism, xenophobia, hate speech, discrimin</w:t>
      </w:r>
      <w:r w:rsidR="0066299D">
        <w:rPr>
          <w:rStyle w:val="rynqvb"/>
          <w:sz w:val="24"/>
          <w:szCs w:val="24"/>
          <w:lang w:val="en-GB"/>
        </w:rPr>
        <w:t>ation and intolerance in the society</w:t>
      </w:r>
    </w:p>
    <w:p w14:paraId="314E5973" w14:textId="280AAA21" w:rsidR="00FE70C9"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xml:space="preserve">• Activities to improve dialogue </w:t>
      </w:r>
      <w:r w:rsidR="0066299D">
        <w:rPr>
          <w:rStyle w:val="rynqvb"/>
          <w:sz w:val="24"/>
          <w:szCs w:val="24"/>
          <w:lang w:val="en-GB"/>
        </w:rPr>
        <w:t>between non-governmental organis</w:t>
      </w:r>
      <w:r w:rsidRPr="003C52A6">
        <w:rPr>
          <w:rStyle w:val="rynqvb"/>
          <w:sz w:val="24"/>
          <w:szCs w:val="24"/>
          <w:lang w:val="en-GB"/>
        </w:rPr>
        <w:t>ations and local, regional and national authorities</w:t>
      </w:r>
    </w:p>
    <w:p w14:paraId="6F5EA4EC" w14:textId="649BD50C" w:rsidR="004B394D" w:rsidRPr="003C52A6" w:rsidRDefault="004B394D" w:rsidP="00B93894">
      <w:pPr>
        <w:shd w:val="clear" w:color="auto" w:fill="FFFFFF"/>
        <w:spacing w:after="0" w:line="240" w:lineRule="auto"/>
        <w:jc w:val="both"/>
        <w:rPr>
          <w:rStyle w:val="rynqvb"/>
          <w:sz w:val="24"/>
          <w:szCs w:val="24"/>
          <w:lang w:val="en-GB"/>
        </w:rPr>
      </w:pPr>
      <w:r w:rsidRPr="003C52A6">
        <w:rPr>
          <w:rStyle w:val="rynqvb"/>
          <w:sz w:val="24"/>
          <w:szCs w:val="24"/>
          <w:lang w:val="en-GB"/>
        </w:rPr>
        <w:t>• Activities related to improving the qu</w:t>
      </w:r>
      <w:r w:rsidR="00D104C0" w:rsidRPr="003C52A6">
        <w:rPr>
          <w:rStyle w:val="rynqvb"/>
          <w:sz w:val="24"/>
          <w:szCs w:val="24"/>
          <w:lang w:val="en-GB"/>
        </w:rPr>
        <w:t>ality of social infrastructure (educational/health) ex.:</w:t>
      </w:r>
      <w:r w:rsidRPr="003C52A6">
        <w:rPr>
          <w:rStyle w:val="rynqvb"/>
          <w:sz w:val="24"/>
          <w:szCs w:val="24"/>
          <w:lang w:val="en-GB"/>
        </w:rPr>
        <w:t xml:space="preserve"> Del</w:t>
      </w:r>
      <w:r w:rsidR="0066299D">
        <w:rPr>
          <w:rStyle w:val="rynqvb"/>
          <w:sz w:val="24"/>
          <w:szCs w:val="24"/>
          <w:lang w:val="en-GB"/>
        </w:rPr>
        <w:t>ivery of equipment and materiel</w:t>
      </w:r>
      <w:r w:rsidRPr="003C52A6">
        <w:rPr>
          <w:rStyle w:val="rynqvb"/>
          <w:sz w:val="24"/>
          <w:szCs w:val="24"/>
          <w:lang w:val="en-GB"/>
        </w:rPr>
        <w:t xml:space="preserve"> for state or municipal property </w:t>
      </w:r>
      <w:r w:rsidR="009E2A64" w:rsidRPr="003C52A6">
        <w:rPr>
          <w:rStyle w:val="rynqvb"/>
          <w:sz w:val="24"/>
          <w:szCs w:val="24"/>
          <w:lang w:val="en-GB"/>
        </w:rPr>
        <w:t>–</w:t>
      </w:r>
      <w:r w:rsidRPr="003C52A6">
        <w:rPr>
          <w:rStyle w:val="rynqvb"/>
          <w:sz w:val="24"/>
          <w:szCs w:val="24"/>
          <w:lang w:val="en-GB"/>
        </w:rPr>
        <w:t xml:space="preserve"> schools, hospitals,</w:t>
      </w:r>
      <w:r w:rsidR="0066299D">
        <w:rPr>
          <w:rStyle w:val="rynqvb"/>
          <w:sz w:val="24"/>
          <w:szCs w:val="24"/>
          <w:lang w:val="en-GB"/>
        </w:rPr>
        <w:t xml:space="preserve"> laboratories,</w:t>
      </w:r>
      <w:r w:rsidRPr="003C52A6">
        <w:rPr>
          <w:rStyle w:val="rynqvb"/>
          <w:sz w:val="24"/>
          <w:szCs w:val="24"/>
          <w:lang w:val="en-GB"/>
        </w:rPr>
        <w:t xml:space="preserve"> </w:t>
      </w:r>
      <w:r w:rsidR="005415D3" w:rsidRPr="003C52A6">
        <w:rPr>
          <w:rStyle w:val="rynqvb"/>
          <w:sz w:val="24"/>
          <w:szCs w:val="24"/>
          <w:lang w:val="en-GB"/>
        </w:rPr>
        <w:t>kindergartens</w:t>
      </w:r>
      <w:r w:rsidR="00D104C0" w:rsidRPr="003C52A6">
        <w:rPr>
          <w:rStyle w:val="rynqvb"/>
          <w:sz w:val="24"/>
          <w:szCs w:val="24"/>
          <w:lang w:val="en-GB"/>
        </w:rPr>
        <w:t xml:space="preserve">, homes for </w:t>
      </w:r>
      <w:r w:rsidR="0066299D">
        <w:rPr>
          <w:rStyle w:val="rynqvb"/>
          <w:sz w:val="24"/>
          <w:szCs w:val="24"/>
          <w:lang w:val="en-GB"/>
        </w:rPr>
        <w:t xml:space="preserve">the </w:t>
      </w:r>
      <w:r w:rsidRPr="003C52A6">
        <w:rPr>
          <w:rStyle w:val="rynqvb"/>
          <w:sz w:val="24"/>
          <w:szCs w:val="24"/>
          <w:lang w:val="en-GB"/>
        </w:rPr>
        <w:t>elderly, etc.</w:t>
      </w:r>
      <w:r w:rsidR="00FE70C9" w:rsidRPr="003C52A6">
        <w:rPr>
          <w:rStyle w:val="rynqvb"/>
          <w:sz w:val="24"/>
          <w:szCs w:val="24"/>
          <w:lang w:val="en-GB"/>
        </w:rPr>
        <w:t xml:space="preserve">; </w:t>
      </w:r>
      <w:r w:rsidR="009E2A64" w:rsidRPr="003C52A6">
        <w:rPr>
          <w:rStyle w:val="rynqvb"/>
          <w:sz w:val="24"/>
          <w:szCs w:val="24"/>
          <w:lang w:val="en-GB"/>
        </w:rPr>
        <w:t>c</w:t>
      </w:r>
      <w:r w:rsidRPr="003C52A6">
        <w:rPr>
          <w:rStyle w:val="rynqvb"/>
          <w:sz w:val="24"/>
          <w:szCs w:val="24"/>
          <w:lang w:val="en-GB"/>
        </w:rPr>
        <w:t xml:space="preserve">onstruction and repair works to </w:t>
      </w:r>
      <w:r w:rsidRPr="003C52A6">
        <w:rPr>
          <w:rStyle w:val="rynqvb"/>
          <w:sz w:val="24"/>
          <w:szCs w:val="24"/>
          <w:lang w:val="en-GB"/>
        </w:rPr>
        <w:lastRenderedPageBreak/>
        <w:t xml:space="preserve">improve the condition of state or municipal property </w:t>
      </w:r>
      <w:r w:rsidR="009E2A64" w:rsidRPr="003C52A6">
        <w:rPr>
          <w:rStyle w:val="rynqvb"/>
          <w:sz w:val="24"/>
          <w:szCs w:val="24"/>
          <w:lang w:val="en-GB"/>
        </w:rPr>
        <w:t>–</w:t>
      </w:r>
      <w:r w:rsidRPr="003C52A6">
        <w:rPr>
          <w:rStyle w:val="rynqvb"/>
          <w:sz w:val="24"/>
          <w:szCs w:val="24"/>
          <w:lang w:val="en-GB"/>
        </w:rPr>
        <w:t xml:space="preserve"> schools, hospital</w:t>
      </w:r>
      <w:r w:rsidR="00D104C0" w:rsidRPr="003C52A6">
        <w:rPr>
          <w:rStyle w:val="rynqvb"/>
          <w:sz w:val="24"/>
          <w:szCs w:val="24"/>
          <w:lang w:val="en-GB"/>
        </w:rPr>
        <w:t xml:space="preserve">s, </w:t>
      </w:r>
      <w:r w:rsidR="0066299D">
        <w:rPr>
          <w:rStyle w:val="rynqvb"/>
          <w:sz w:val="24"/>
          <w:szCs w:val="24"/>
          <w:lang w:val="en-GB"/>
        </w:rPr>
        <w:t xml:space="preserve">laboratories, </w:t>
      </w:r>
      <w:r w:rsidR="00D104C0" w:rsidRPr="003C52A6">
        <w:rPr>
          <w:rStyle w:val="rynqvb"/>
          <w:sz w:val="24"/>
          <w:szCs w:val="24"/>
          <w:lang w:val="en-GB"/>
        </w:rPr>
        <w:t xml:space="preserve">kindergartens, homes for </w:t>
      </w:r>
      <w:r w:rsidR="0066299D">
        <w:rPr>
          <w:rStyle w:val="rynqvb"/>
          <w:sz w:val="24"/>
          <w:szCs w:val="24"/>
          <w:lang w:val="en-GB"/>
        </w:rPr>
        <w:t xml:space="preserve">the </w:t>
      </w:r>
      <w:r w:rsidRPr="003C52A6">
        <w:rPr>
          <w:rStyle w:val="rynqvb"/>
          <w:sz w:val="24"/>
          <w:szCs w:val="24"/>
          <w:lang w:val="en-GB"/>
        </w:rPr>
        <w:t>elderly, etc.</w:t>
      </w:r>
    </w:p>
    <w:p w14:paraId="1D762487" w14:textId="63D9DCAB" w:rsidR="008225FA" w:rsidRPr="003C52A6" w:rsidRDefault="008225FA" w:rsidP="00B93894">
      <w:pPr>
        <w:shd w:val="clear" w:color="auto" w:fill="FFFFFF"/>
        <w:spacing w:after="0" w:line="240" w:lineRule="auto"/>
        <w:jc w:val="both"/>
        <w:rPr>
          <w:rStyle w:val="rynqvb"/>
          <w:sz w:val="24"/>
          <w:szCs w:val="24"/>
          <w:lang w:val="en-GB"/>
        </w:rPr>
      </w:pPr>
    </w:p>
    <w:p w14:paraId="079BBDDB" w14:textId="77777777" w:rsidR="008225FA" w:rsidRPr="003C52A6" w:rsidRDefault="008225FA" w:rsidP="008225FA">
      <w:pPr>
        <w:shd w:val="clear" w:color="auto" w:fill="FFFFFF"/>
        <w:spacing w:after="120" w:line="240" w:lineRule="auto"/>
        <w:rPr>
          <w:rStyle w:val="tlid-translation"/>
          <w:b/>
          <w:sz w:val="24"/>
          <w:szCs w:val="24"/>
          <w:lang w:val="en-GB"/>
        </w:rPr>
      </w:pPr>
      <w:r w:rsidRPr="003C52A6">
        <w:rPr>
          <w:rFonts w:eastAsia="Times New Roman" w:cstheme="minorHAnsi"/>
          <w:b/>
          <w:bCs/>
          <w:color w:val="212121"/>
          <w:sz w:val="24"/>
          <w:szCs w:val="24"/>
          <w:lang w:val="en-GB"/>
        </w:rPr>
        <w:t>7.1.2.</w:t>
      </w:r>
      <w:r w:rsidRPr="003C52A6">
        <w:rPr>
          <w:rStyle w:val="tlid-translation"/>
          <w:sz w:val="24"/>
          <w:szCs w:val="24"/>
          <w:lang w:val="en-GB"/>
        </w:rPr>
        <w:t xml:space="preserve"> </w:t>
      </w:r>
      <w:r w:rsidRPr="003C52A6">
        <w:rPr>
          <w:rStyle w:val="tlid-translation"/>
          <w:b/>
          <w:sz w:val="24"/>
          <w:szCs w:val="24"/>
          <w:lang w:val="en-GB"/>
        </w:rPr>
        <w:t xml:space="preserve">Compulsory Activities to </w:t>
      </w:r>
      <w:proofErr w:type="gramStart"/>
      <w:r w:rsidRPr="003C52A6">
        <w:rPr>
          <w:rStyle w:val="tlid-translation"/>
          <w:b/>
          <w:sz w:val="24"/>
          <w:szCs w:val="24"/>
          <w:lang w:val="en-GB"/>
        </w:rPr>
        <w:t>be provided</w:t>
      </w:r>
      <w:proofErr w:type="gramEnd"/>
      <w:r w:rsidRPr="003C52A6">
        <w:rPr>
          <w:rStyle w:val="tlid-translation"/>
          <w:b/>
          <w:sz w:val="24"/>
          <w:szCs w:val="24"/>
          <w:lang w:val="en-GB"/>
        </w:rPr>
        <w:t xml:space="preserve"> in the Project:</w:t>
      </w:r>
    </w:p>
    <w:p w14:paraId="7CCF2F88" w14:textId="0BBF1E10" w:rsidR="008225FA" w:rsidRPr="003C52A6"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lang w:val="en-GB"/>
        </w:rPr>
      </w:pPr>
      <w:r w:rsidRPr="003C52A6">
        <w:rPr>
          <w:rFonts w:asciiTheme="minorHAnsi" w:hAnsiTheme="minorHAnsi" w:cstheme="minorHAnsi"/>
          <w:bCs/>
          <w:color w:val="212121"/>
          <w:lang w:val="en-GB"/>
        </w:rPr>
        <w:t xml:space="preserve">Provision </w:t>
      </w:r>
      <w:r w:rsidR="008225FA" w:rsidRPr="003C52A6">
        <w:rPr>
          <w:rFonts w:asciiTheme="minorHAnsi" w:hAnsiTheme="minorHAnsi" w:cstheme="minorHAnsi"/>
          <w:bCs/>
          <w:color w:val="212121"/>
          <w:lang w:val="en-GB"/>
        </w:rPr>
        <w:t xml:space="preserve">of </w:t>
      </w:r>
      <w:r w:rsidR="008225FA" w:rsidRPr="003C52A6">
        <w:rPr>
          <w:rFonts w:asciiTheme="minorHAnsi" w:hAnsiTheme="minorHAnsi" w:cstheme="minorHAnsi"/>
          <w:b/>
          <w:bCs/>
          <w:color w:val="212121"/>
          <w:lang w:val="en-GB"/>
        </w:rPr>
        <w:t>an audit report issued by an independent financial auditor</w:t>
      </w:r>
      <w:r w:rsidRPr="003C52A6">
        <w:rPr>
          <w:rFonts w:asciiTheme="minorHAnsi" w:hAnsiTheme="minorHAnsi" w:cstheme="minorHAnsi"/>
          <w:b/>
          <w:bCs/>
          <w:color w:val="212121"/>
          <w:lang w:val="en-GB"/>
        </w:rPr>
        <w:t>.</w:t>
      </w:r>
    </w:p>
    <w:p w14:paraId="37F37DA3" w14:textId="2513159C" w:rsidR="008225FA" w:rsidRPr="003C52A6" w:rsidRDefault="005D732D" w:rsidP="008225FA">
      <w:pPr>
        <w:pStyle w:val="ListParagraph"/>
        <w:numPr>
          <w:ilvl w:val="0"/>
          <w:numId w:val="26"/>
        </w:numPr>
        <w:shd w:val="clear" w:color="auto" w:fill="FFFFFF"/>
        <w:spacing w:after="120"/>
        <w:ind w:left="142" w:hanging="142"/>
        <w:jc w:val="both"/>
        <w:rPr>
          <w:rStyle w:val="rynqvb"/>
          <w:rFonts w:asciiTheme="minorHAnsi" w:hAnsiTheme="minorHAnsi" w:cstheme="minorHAnsi"/>
          <w:bCs/>
          <w:color w:val="212121"/>
          <w:lang w:val="en-GB"/>
        </w:rPr>
      </w:pPr>
      <w:r w:rsidRPr="003C52A6">
        <w:rPr>
          <w:rFonts w:asciiTheme="minorHAnsi" w:hAnsiTheme="minorHAnsi" w:cstheme="minorHAnsi"/>
          <w:bCs/>
          <w:color w:val="212121"/>
          <w:lang w:val="en-GB"/>
        </w:rPr>
        <w:t xml:space="preserve">Communication plan </w:t>
      </w:r>
      <w:r w:rsidR="00DD54D8">
        <w:rPr>
          <w:rStyle w:val="FootnoteReference"/>
          <w:rFonts w:asciiTheme="minorHAnsi" w:hAnsiTheme="minorHAnsi" w:cstheme="minorHAnsi"/>
          <w:bCs/>
          <w:color w:val="212121"/>
          <w:lang w:val="en-GB"/>
        </w:rPr>
        <w:footnoteReference w:id="1"/>
      </w:r>
      <w:r w:rsidR="00DD54D8">
        <w:rPr>
          <w:rStyle w:val="FootnoteReference"/>
          <w:rFonts w:asciiTheme="minorHAnsi" w:hAnsiTheme="minorHAnsi" w:cstheme="minorHAnsi"/>
          <w:bCs/>
          <w:color w:val="212121"/>
          <w:lang w:val="en-GB"/>
        </w:rPr>
        <w:footnoteReference w:id="2"/>
      </w:r>
      <w:r w:rsidRPr="003C52A6">
        <w:rPr>
          <w:rFonts w:asciiTheme="minorHAnsi" w:hAnsiTheme="minorHAnsi" w:cstheme="minorHAnsi"/>
          <w:bCs/>
          <w:color w:val="212121"/>
          <w:lang w:val="en-GB"/>
        </w:rPr>
        <w:t xml:space="preserve">with </w:t>
      </w:r>
      <w:r w:rsidR="008225FA" w:rsidRPr="003C52A6">
        <w:rPr>
          <w:rFonts w:asciiTheme="minorHAnsi" w:hAnsiTheme="minorHAnsi" w:cstheme="minorHAnsi"/>
          <w:b/>
          <w:bCs/>
          <w:color w:val="212121"/>
          <w:lang w:val="en-GB"/>
        </w:rPr>
        <w:t>activities to ensure publicity and visibility of the financial assistance provided, in accordance with the Publicity and Visibility Guidelines of the Bulgarian Development Aid</w:t>
      </w:r>
      <w:r w:rsidR="008225FA" w:rsidRPr="003C52A6">
        <w:rPr>
          <w:rFonts w:asciiTheme="minorHAnsi" w:hAnsiTheme="minorHAnsi" w:cstheme="minorHAnsi"/>
          <w:bCs/>
          <w:color w:val="212121"/>
          <w:lang w:val="en-GB"/>
        </w:rPr>
        <w:t xml:space="preserve">, </w:t>
      </w:r>
      <w:r w:rsidR="008225FA" w:rsidRPr="003C52A6">
        <w:rPr>
          <w:rFonts w:asciiTheme="minorHAnsi" w:hAnsiTheme="minorHAnsi" w:cstheme="minorHAnsi"/>
          <w:bCs/>
          <w:color w:val="212121"/>
          <w:u w:val="single"/>
          <w:lang w:val="en-GB"/>
        </w:rPr>
        <w:t>wor</w:t>
      </w:r>
      <w:r w:rsidR="00833378" w:rsidRPr="003C52A6">
        <w:rPr>
          <w:rFonts w:asciiTheme="minorHAnsi" w:hAnsiTheme="minorHAnsi" w:cstheme="minorHAnsi"/>
          <w:bCs/>
          <w:color w:val="212121"/>
          <w:u w:val="single"/>
          <w:lang w:val="en-GB"/>
        </w:rPr>
        <w:t xml:space="preserve">th 3 to 5% from the total </w:t>
      </w:r>
      <w:r w:rsidR="008225FA" w:rsidRPr="003C52A6">
        <w:rPr>
          <w:rFonts w:asciiTheme="minorHAnsi" w:hAnsiTheme="minorHAnsi" w:cstheme="minorHAnsi"/>
          <w:bCs/>
          <w:color w:val="212121"/>
          <w:u w:val="single"/>
          <w:lang w:val="en-GB"/>
        </w:rPr>
        <w:t>value</w:t>
      </w:r>
      <w:r w:rsidR="00833378" w:rsidRPr="003C52A6">
        <w:rPr>
          <w:rFonts w:asciiTheme="minorHAnsi" w:hAnsiTheme="minorHAnsi" w:cstheme="minorHAnsi"/>
          <w:bCs/>
          <w:color w:val="212121"/>
          <w:u w:val="single"/>
          <w:lang w:val="en-GB"/>
        </w:rPr>
        <w:t xml:space="preserve"> of the grant for the project</w:t>
      </w:r>
      <w:r w:rsidR="008225FA" w:rsidRPr="003C52A6">
        <w:rPr>
          <w:rFonts w:asciiTheme="minorHAnsi" w:hAnsiTheme="minorHAnsi" w:cstheme="minorHAnsi"/>
          <w:bCs/>
          <w:color w:val="212121"/>
          <w:u w:val="single"/>
          <w:lang w:val="en-GB"/>
        </w:rPr>
        <w:t xml:space="preserve">, but not exceeding </w:t>
      </w:r>
      <w:r w:rsidR="00D86FBF" w:rsidRPr="003C52A6">
        <w:rPr>
          <w:rFonts w:asciiTheme="minorHAnsi" w:hAnsiTheme="minorHAnsi" w:cstheme="minorHAnsi"/>
          <w:bCs/>
          <w:color w:val="212121"/>
          <w:u w:val="single"/>
          <w:lang w:val="en-GB"/>
        </w:rPr>
        <w:t>2 500 euro</w:t>
      </w:r>
      <w:r w:rsidR="008225FA" w:rsidRPr="003C52A6">
        <w:rPr>
          <w:rStyle w:val="tlid-translation"/>
          <w:rFonts w:asciiTheme="minorHAnsi" w:hAnsiTheme="minorHAnsi" w:cstheme="minorHAnsi"/>
          <w:u w:val="single"/>
          <w:lang w:val="en-GB"/>
        </w:rPr>
        <w:t>.</w:t>
      </w:r>
      <w:r w:rsidRPr="003C52A6">
        <w:rPr>
          <w:lang w:val="en-GB"/>
        </w:rPr>
        <w:t xml:space="preserve"> </w:t>
      </w:r>
      <w:r w:rsidRPr="003C52A6">
        <w:rPr>
          <w:rStyle w:val="tlid-translation"/>
          <w:rFonts w:asciiTheme="minorHAnsi" w:hAnsiTheme="minorHAnsi" w:cstheme="minorHAnsi"/>
          <w:lang w:val="en-GB"/>
        </w:rPr>
        <w:t xml:space="preserve">The </w:t>
      </w:r>
      <w:r w:rsidR="009E2A64" w:rsidRPr="003C52A6">
        <w:rPr>
          <w:rStyle w:val="tlid-translation"/>
          <w:rFonts w:asciiTheme="minorHAnsi" w:hAnsiTheme="minorHAnsi" w:cstheme="minorHAnsi"/>
          <w:lang w:val="en-GB"/>
        </w:rPr>
        <w:t>C</w:t>
      </w:r>
      <w:r w:rsidRPr="003C52A6">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w:t>
      </w:r>
      <w:r w:rsidR="00644396" w:rsidRPr="003C52A6">
        <w:rPr>
          <w:rStyle w:val="tlid-translation"/>
          <w:rFonts w:asciiTheme="minorHAnsi" w:hAnsiTheme="minorHAnsi" w:cstheme="minorHAnsi"/>
          <w:lang w:val="en-GB"/>
        </w:rPr>
        <w:t>implementation</w:t>
      </w:r>
      <w:r w:rsidRPr="003C52A6">
        <w:rPr>
          <w:rStyle w:val="tlid-translation"/>
          <w:rFonts w:asciiTheme="minorHAnsi" w:hAnsiTheme="minorHAnsi" w:cstheme="minorHAnsi"/>
          <w:lang w:val="en-GB"/>
        </w:rPr>
        <w:t xml:space="preserve">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3C52A6">
        <w:rPr>
          <w:rStyle w:val="tlid-translation"/>
          <w:rFonts w:asciiTheme="minorHAnsi" w:hAnsiTheme="minorHAnsi" w:cstheme="minorHAnsi"/>
          <w:lang w:val="en-GB"/>
        </w:rPr>
        <w:t>for</w:t>
      </w:r>
      <w:r w:rsidRPr="003C52A6">
        <w:rPr>
          <w:rStyle w:val="tlid-translation"/>
          <w:rFonts w:asciiTheme="minorHAnsi" w:hAnsiTheme="minorHAnsi" w:cstheme="minorHAnsi"/>
          <w:lang w:val="en-GB"/>
        </w:rPr>
        <w:t xml:space="preserve"> the Bulgarian Development Aid.</w:t>
      </w:r>
    </w:p>
    <w:p w14:paraId="37411AB4" w14:textId="10027919" w:rsidR="00626BEB" w:rsidRPr="003C52A6" w:rsidRDefault="00626BEB" w:rsidP="00403775">
      <w:pPr>
        <w:shd w:val="clear" w:color="auto" w:fill="FFFFFF"/>
        <w:spacing w:after="0" w:line="240" w:lineRule="auto"/>
        <w:jc w:val="both"/>
        <w:rPr>
          <w:rFonts w:eastAsia="Times New Roman" w:cstheme="minorHAnsi"/>
          <w:bCs/>
          <w:color w:val="212121"/>
          <w:sz w:val="24"/>
          <w:szCs w:val="24"/>
          <w:lang w:val="en-GB"/>
        </w:rPr>
      </w:pPr>
    </w:p>
    <w:p w14:paraId="70D8A8B6" w14:textId="1906E191" w:rsidR="008225FA" w:rsidRPr="003C52A6" w:rsidRDefault="00EB2823" w:rsidP="00EB2823">
      <w:pPr>
        <w:shd w:val="clear" w:color="auto" w:fill="FFFFFF"/>
        <w:spacing w:after="120"/>
        <w:jc w:val="both"/>
        <w:rPr>
          <w:rStyle w:val="rynqvb"/>
          <w:rFonts w:cstheme="minorHAnsi"/>
          <w:b/>
          <w:sz w:val="24"/>
          <w:szCs w:val="24"/>
          <w:lang w:val="en-GB"/>
        </w:rPr>
      </w:pPr>
      <w:r w:rsidRPr="003C52A6">
        <w:rPr>
          <w:rStyle w:val="rynqvb"/>
          <w:rFonts w:cstheme="minorHAnsi"/>
          <w:b/>
          <w:sz w:val="24"/>
          <w:szCs w:val="24"/>
          <w:lang w:val="en-GB"/>
        </w:rPr>
        <w:t>7.2.</w:t>
      </w:r>
      <w:r w:rsidR="008225FA" w:rsidRPr="003C52A6">
        <w:rPr>
          <w:b/>
          <w:sz w:val="24"/>
          <w:szCs w:val="24"/>
          <w:lang w:val="en-GB"/>
        </w:rPr>
        <w:t xml:space="preserve"> </w:t>
      </w:r>
      <w:r w:rsidR="008225FA" w:rsidRPr="003C52A6">
        <w:rPr>
          <w:rStyle w:val="rynqvb"/>
          <w:b/>
          <w:sz w:val="24"/>
          <w:szCs w:val="24"/>
          <w:lang w:val="en-GB"/>
        </w:rPr>
        <w:t>Eligible and ineligible expenses</w:t>
      </w:r>
    </w:p>
    <w:p w14:paraId="1AF412F6" w14:textId="6CB07AC4" w:rsidR="008225FA" w:rsidRPr="003C52A6" w:rsidRDefault="008225FA" w:rsidP="00EB2823">
      <w:pPr>
        <w:shd w:val="clear" w:color="auto" w:fill="FFFFFF"/>
        <w:spacing w:after="120"/>
        <w:jc w:val="both"/>
        <w:rPr>
          <w:rStyle w:val="rynqvb"/>
          <w:b/>
          <w:sz w:val="24"/>
          <w:szCs w:val="24"/>
          <w:lang w:val="en-GB"/>
        </w:rPr>
      </w:pPr>
      <w:r w:rsidRPr="003C52A6">
        <w:rPr>
          <w:rStyle w:val="rynqvb"/>
          <w:rFonts w:cstheme="minorHAnsi"/>
          <w:b/>
          <w:sz w:val="24"/>
          <w:szCs w:val="24"/>
          <w:lang w:val="en-GB"/>
        </w:rPr>
        <w:t>7.</w:t>
      </w:r>
      <w:r w:rsidR="00EB2823" w:rsidRPr="003C52A6">
        <w:rPr>
          <w:rStyle w:val="rynqvb"/>
          <w:rFonts w:cstheme="minorHAnsi"/>
          <w:b/>
          <w:sz w:val="24"/>
          <w:szCs w:val="24"/>
          <w:lang w:val="en-GB"/>
        </w:rPr>
        <w:t>2.</w:t>
      </w:r>
      <w:r w:rsidR="00EB2823" w:rsidRPr="003C52A6">
        <w:rPr>
          <w:rStyle w:val="hwtze"/>
          <w:rFonts w:cstheme="minorHAnsi"/>
          <w:b/>
          <w:sz w:val="24"/>
          <w:szCs w:val="24"/>
          <w:lang w:val="en-GB"/>
        </w:rPr>
        <w:t xml:space="preserve"> </w:t>
      </w:r>
      <w:r w:rsidRPr="003C52A6">
        <w:rPr>
          <w:rStyle w:val="hwtze"/>
          <w:rFonts w:cstheme="minorHAnsi"/>
          <w:b/>
          <w:sz w:val="24"/>
          <w:szCs w:val="24"/>
          <w:lang w:val="en-GB"/>
        </w:rPr>
        <w:t xml:space="preserve">1 </w:t>
      </w:r>
      <w:r w:rsidRPr="003C52A6">
        <w:rPr>
          <w:rStyle w:val="rynqvb"/>
          <w:b/>
          <w:sz w:val="24"/>
          <w:szCs w:val="24"/>
          <w:lang w:val="en-GB"/>
        </w:rPr>
        <w:t>Eligible expenses</w:t>
      </w:r>
    </w:p>
    <w:p w14:paraId="3E4DE606" w14:textId="77777777" w:rsidR="008225FA" w:rsidRPr="003C52A6" w:rsidRDefault="008225FA" w:rsidP="008225FA">
      <w:pPr>
        <w:shd w:val="clear" w:color="auto" w:fill="FFFFFF"/>
        <w:spacing w:after="0" w:line="240" w:lineRule="auto"/>
        <w:jc w:val="both"/>
        <w:rPr>
          <w:rStyle w:val="tlid-translation"/>
          <w:b/>
          <w:sz w:val="24"/>
          <w:szCs w:val="24"/>
          <w:lang w:val="en-GB"/>
        </w:rPr>
      </w:pPr>
      <w:r w:rsidRPr="003C52A6">
        <w:rPr>
          <w:rFonts w:eastAsia="Times New Roman" w:cstheme="minorHAnsi"/>
          <w:b/>
          <w:bCs/>
          <w:color w:val="212121"/>
          <w:sz w:val="24"/>
          <w:szCs w:val="24"/>
          <w:lang w:val="en-GB"/>
        </w:rPr>
        <w:t>The</w:t>
      </w:r>
      <w:r w:rsidRPr="003C52A6">
        <w:rPr>
          <w:rStyle w:val="tlid-translation"/>
          <w:b/>
          <w:sz w:val="24"/>
          <w:szCs w:val="24"/>
          <w:lang w:val="en-GB"/>
        </w:rPr>
        <w:t xml:space="preserve"> costs of project implementation must meet all of the conditions below:</w:t>
      </w:r>
    </w:p>
    <w:p w14:paraId="4087ED5A" w14:textId="7EEFE125" w:rsidR="007C74F2" w:rsidRPr="003C52A6"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3C52A6">
        <w:rPr>
          <w:rStyle w:val="rynqvb"/>
          <w:rFonts w:asciiTheme="minorHAnsi" w:hAnsiTheme="minorHAnsi" w:cstheme="minorHAnsi"/>
          <w:lang w:val="en-GB"/>
        </w:rPr>
        <w:t>to be spent within the terms specified in the agreement for targeted grant funding after the start and before the end of the project implementation period</w:t>
      </w:r>
    </w:p>
    <w:p w14:paraId="4D7E4600" w14:textId="2B3C39F3" w:rsidR="008225FA" w:rsidRPr="003C52A6"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3C52A6">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3C52A6"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3C52A6">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3C52A6"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3C52A6">
        <w:rPr>
          <w:rFonts w:asciiTheme="minorHAnsi" w:hAnsiTheme="minorHAnsi" w:cstheme="minorHAnsi"/>
          <w:bCs/>
          <w:color w:val="212121"/>
          <w:lang w:val="en-GB"/>
        </w:rPr>
        <w:t>be within the budget limits of the project</w:t>
      </w:r>
    </w:p>
    <w:p w14:paraId="2FD22401" w14:textId="77777777" w:rsidR="008225FA" w:rsidRPr="003C52A6"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proofErr w:type="gramStart"/>
      <w:r w:rsidRPr="003C52A6">
        <w:rPr>
          <w:rFonts w:asciiTheme="minorHAnsi" w:hAnsiTheme="minorHAnsi" w:cstheme="minorHAnsi"/>
          <w:bCs/>
          <w:color w:val="212121"/>
          <w:lang w:val="en-GB"/>
        </w:rPr>
        <w:t>not</w:t>
      </w:r>
      <w:proofErr w:type="gramEnd"/>
      <w:r w:rsidRPr="003C52A6">
        <w:rPr>
          <w:rFonts w:asciiTheme="minorHAnsi" w:hAnsiTheme="minorHAnsi" w:cstheme="minorHAnsi"/>
          <w:bCs/>
          <w:color w:val="212121"/>
          <w:lang w:val="en-GB"/>
        </w:rPr>
        <w:t xml:space="preserve"> be covered by another project, program or any other financial scheme, related to or originating from the national budget, the EU budget or any other donor.</w:t>
      </w:r>
    </w:p>
    <w:p w14:paraId="2BBC0DAF" w14:textId="77777777" w:rsidR="008225FA" w:rsidRPr="003C52A6"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3C52A6">
        <w:rPr>
          <w:rStyle w:val="rynqvb"/>
          <w:rFonts w:asciiTheme="minorHAnsi" w:hAnsiTheme="minorHAnsi" w:cstheme="minorHAnsi"/>
          <w:lang w:val="en-GB"/>
        </w:rPr>
        <w:t xml:space="preserve">the selection of a supplier of goods and services has been made in accordance with the current applicable national legislation </w:t>
      </w:r>
    </w:p>
    <w:p w14:paraId="4962AF88" w14:textId="654022A9" w:rsidR="008225FA" w:rsidRPr="003C52A6"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3C52A6">
        <w:rPr>
          <w:rStyle w:val="rynqvb"/>
          <w:rFonts w:asciiTheme="minorHAnsi" w:hAnsiTheme="minorHAnsi" w:cstheme="minorHAnsi"/>
          <w:lang w:val="en-GB"/>
        </w:rPr>
        <w:t xml:space="preserve"> orga</w:t>
      </w:r>
      <w:r w:rsidR="00057793">
        <w:rPr>
          <w:rStyle w:val="rynqvb"/>
          <w:rFonts w:asciiTheme="minorHAnsi" w:hAnsiTheme="minorHAnsi" w:cstheme="minorHAnsi"/>
          <w:lang w:val="en-GB"/>
        </w:rPr>
        <w:t>nization and management costs /</w:t>
      </w:r>
      <w:r w:rsidRPr="003C52A6">
        <w:rPr>
          <w:rStyle w:val="rynqvb"/>
          <w:rFonts w:asciiTheme="minorHAnsi" w:hAnsiTheme="minorHAnsi" w:cstheme="minorHAnsi"/>
          <w:b/>
          <w:lang w:val="en-GB"/>
        </w:rPr>
        <w:t>project manager/coordinator costs</w:t>
      </w:r>
      <w:r w:rsidRPr="003C52A6">
        <w:rPr>
          <w:rStyle w:val="rynqvb"/>
          <w:rFonts w:asciiTheme="minorHAnsi" w:hAnsiTheme="minorHAnsi" w:cstheme="minorHAnsi"/>
          <w:lang w:val="en-GB"/>
        </w:rPr>
        <w:t xml:space="preserve">/ </w:t>
      </w:r>
      <w:r w:rsidRPr="003C52A6">
        <w:rPr>
          <w:rStyle w:val="rynqvb"/>
          <w:rFonts w:asciiTheme="minorHAnsi" w:hAnsiTheme="minorHAnsi" w:cstheme="minorHAnsi"/>
          <w:b/>
          <w:u w:val="single"/>
          <w:lang w:val="en-GB"/>
        </w:rPr>
        <w:t>to be up to 10% of the total allowable costs for the individual project</w:t>
      </w:r>
    </w:p>
    <w:p w14:paraId="78FD071A" w14:textId="7D815EFE" w:rsidR="00637C30" w:rsidRPr="003C52A6" w:rsidRDefault="00057793"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proofErr w:type="gramStart"/>
      <w:r w:rsidRPr="003C52A6">
        <w:rPr>
          <w:rStyle w:val="hwtze"/>
          <w:rFonts w:asciiTheme="minorHAnsi" w:hAnsiTheme="minorHAnsi" w:cstheme="minorHAnsi"/>
          <w:b/>
          <w:bCs/>
          <w:color w:val="212121"/>
          <w:lang w:val="en-GB"/>
        </w:rPr>
        <w:t>expenses</w:t>
      </w:r>
      <w:proofErr w:type="gramEnd"/>
      <w:r w:rsidRPr="003C52A6">
        <w:rPr>
          <w:rStyle w:val="hwtze"/>
          <w:rFonts w:asciiTheme="minorHAnsi" w:hAnsiTheme="minorHAnsi" w:cstheme="minorHAnsi"/>
          <w:b/>
          <w:bCs/>
          <w:color w:val="212121"/>
          <w:lang w:val="en-GB"/>
        </w:rPr>
        <w:t xml:space="preserve"> </w:t>
      </w:r>
      <w:r w:rsidR="00F7395A" w:rsidRPr="003C52A6">
        <w:rPr>
          <w:rStyle w:val="hwtze"/>
          <w:rFonts w:asciiTheme="minorHAnsi" w:hAnsiTheme="minorHAnsi" w:cstheme="minorHAnsi"/>
          <w:b/>
          <w:bCs/>
          <w:color w:val="212121"/>
          <w:lang w:val="en-GB"/>
        </w:rPr>
        <w:t xml:space="preserve">for translation </w:t>
      </w:r>
      <w:r w:rsidR="00934368" w:rsidRPr="003C52A6">
        <w:rPr>
          <w:rStyle w:val="hwtze"/>
          <w:rFonts w:asciiTheme="minorHAnsi" w:hAnsiTheme="minorHAnsi" w:cstheme="minorHAnsi"/>
          <w:b/>
          <w:bCs/>
          <w:color w:val="212121"/>
          <w:lang w:val="en-GB"/>
        </w:rPr>
        <w:t>of the project documents</w:t>
      </w:r>
      <w:r w:rsidR="00C209CB" w:rsidRPr="003C52A6">
        <w:rPr>
          <w:rStyle w:val="hwtze"/>
          <w:rFonts w:asciiTheme="minorHAnsi" w:hAnsiTheme="minorHAnsi" w:cstheme="minorHAnsi"/>
          <w:b/>
          <w:bCs/>
          <w:color w:val="212121"/>
          <w:lang w:val="en-GB"/>
        </w:rPr>
        <w:t xml:space="preserve"> in section “Expenses for project management”</w:t>
      </w:r>
      <w:r>
        <w:rPr>
          <w:rStyle w:val="hwtze"/>
          <w:rFonts w:asciiTheme="minorHAnsi" w:hAnsiTheme="minorHAnsi" w:cstheme="minorHAnsi"/>
          <w:b/>
          <w:bCs/>
          <w:color w:val="212121"/>
          <w:lang w:val="en-GB"/>
        </w:rPr>
        <w:t>.</w:t>
      </w:r>
    </w:p>
    <w:p w14:paraId="2D78EE2B" w14:textId="51B01487" w:rsidR="00776D81" w:rsidRPr="003C52A6" w:rsidRDefault="008225FA" w:rsidP="00EB2823">
      <w:pPr>
        <w:shd w:val="clear" w:color="auto" w:fill="FFFFFF"/>
        <w:spacing w:after="120"/>
        <w:jc w:val="both"/>
        <w:rPr>
          <w:rStyle w:val="rynqvb"/>
          <w:rFonts w:cstheme="minorHAnsi"/>
          <w:b/>
          <w:sz w:val="24"/>
          <w:szCs w:val="24"/>
          <w:lang w:val="en-GB"/>
        </w:rPr>
      </w:pPr>
      <w:r w:rsidRPr="003C52A6">
        <w:rPr>
          <w:rStyle w:val="rynqvb"/>
          <w:rFonts w:cstheme="minorHAnsi"/>
          <w:b/>
          <w:sz w:val="24"/>
          <w:szCs w:val="24"/>
          <w:lang w:val="en-GB"/>
        </w:rPr>
        <w:t xml:space="preserve">7.2.2. </w:t>
      </w:r>
      <w:r w:rsidR="00EB2823" w:rsidRPr="003C52A6">
        <w:rPr>
          <w:rStyle w:val="rynqvb"/>
          <w:rFonts w:cstheme="minorHAnsi"/>
          <w:b/>
          <w:sz w:val="24"/>
          <w:szCs w:val="24"/>
          <w:lang w:val="en-GB"/>
        </w:rPr>
        <w:t xml:space="preserve">Ineligible expenses </w:t>
      </w:r>
    </w:p>
    <w:p w14:paraId="72ECB5B2" w14:textId="77777777" w:rsidR="00776D81" w:rsidRPr="003C52A6"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GB"/>
        </w:rPr>
      </w:pPr>
      <w:r w:rsidRPr="003C52A6">
        <w:rPr>
          <w:rStyle w:val="rynqvb"/>
          <w:rFonts w:cstheme="minorHAnsi"/>
          <w:sz w:val="24"/>
          <w:szCs w:val="24"/>
          <w:lang w:val="en-GB"/>
        </w:rPr>
        <w:t>• Expenses that are out of</w:t>
      </w:r>
      <w:r w:rsidR="00EB2823" w:rsidRPr="003C52A6">
        <w:rPr>
          <w:rStyle w:val="rynqvb"/>
          <w:rFonts w:cstheme="minorHAnsi"/>
          <w:sz w:val="24"/>
          <w:szCs w:val="24"/>
          <w:lang w:val="en-GB"/>
        </w:rPr>
        <w:t xml:space="preserve"> the scope of eligible activities under this announcement </w:t>
      </w:r>
    </w:p>
    <w:p w14:paraId="21FC7E7F" w14:textId="77777777" w:rsidR="00776D81" w:rsidRPr="003C52A6"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GB"/>
        </w:rPr>
      </w:pPr>
      <w:r w:rsidRPr="003C52A6">
        <w:rPr>
          <w:rStyle w:val="rynqvb"/>
          <w:rFonts w:cstheme="minorHAnsi"/>
          <w:sz w:val="24"/>
          <w:szCs w:val="24"/>
          <w:lang w:val="en-GB"/>
        </w:rPr>
        <w:lastRenderedPageBreak/>
        <w:t>• Utility expenses - telephone expenses, subscription to internet services, newspapers and magazines, stationery;</w:t>
      </w:r>
      <w:r w:rsidRPr="003C52A6">
        <w:rPr>
          <w:rStyle w:val="hwtze"/>
          <w:rFonts w:cstheme="minorHAnsi"/>
          <w:sz w:val="24"/>
          <w:szCs w:val="24"/>
          <w:lang w:val="en-GB"/>
        </w:rPr>
        <w:t xml:space="preserve"> </w:t>
      </w:r>
      <w:r w:rsidRPr="003C52A6">
        <w:rPr>
          <w:rStyle w:val="rynqvb"/>
          <w:rFonts w:cstheme="minorHAnsi"/>
          <w:sz w:val="24"/>
          <w:szCs w:val="24"/>
          <w:lang w:val="en-GB"/>
        </w:rPr>
        <w:t xml:space="preserve">costs for ongoing maintenance of buildings such as electricity, water, taxes, municipal fees, etc. </w:t>
      </w:r>
    </w:p>
    <w:p w14:paraId="68D9214E" w14:textId="77777777" w:rsidR="00776D81" w:rsidRPr="003C52A6"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GB"/>
        </w:rPr>
      </w:pPr>
      <w:r w:rsidRPr="003C52A6">
        <w:rPr>
          <w:rStyle w:val="rynqvb"/>
          <w:rFonts w:cstheme="minorHAnsi"/>
          <w:sz w:val="24"/>
          <w:szCs w:val="24"/>
          <w:lang w:val="en-GB"/>
        </w:rPr>
        <w:t xml:space="preserve">• Bank costs - interest on loans, debt service fees and penalties for late payments, fees for financial transactions and others </w:t>
      </w:r>
    </w:p>
    <w:p w14:paraId="4D9A3162" w14:textId="77777777" w:rsidR="00776D81" w:rsidRPr="003C52A6"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GB"/>
        </w:rPr>
      </w:pPr>
      <w:r w:rsidRPr="003C52A6">
        <w:rPr>
          <w:rStyle w:val="rynqvb"/>
          <w:rFonts w:cstheme="minorHAnsi"/>
          <w:sz w:val="24"/>
          <w:szCs w:val="24"/>
          <w:lang w:val="en-GB"/>
        </w:rPr>
        <w:t xml:space="preserve">• Refundable VAT </w:t>
      </w:r>
    </w:p>
    <w:p w14:paraId="5C5E844B" w14:textId="77777777" w:rsidR="00776D81" w:rsidRPr="003C52A6"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GB"/>
        </w:rPr>
      </w:pPr>
      <w:r w:rsidRPr="003C52A6">
        <w:rPr>
          <w:rStyle w:val="rynqvb"/>
          <w:rFonts w:cstheme="minorHAnsi"/>
          <w:sz w:val="24"/>
          <w:szCs w:val="24"/>
          <w:lang w:val="en-GB"/>
        </w:rPr>
        <w:t xml:space="preserve">• Costs that </w:t>
      </w:r>
      <w:proofErr w:type="gramStart"/>
      <w:r w:rsidRPr="003C52A6">
        <w:rPr>
          <w:rStyle w:val="rynqvb"/>
          <w:rFonts w:cstheme="minorHAnsi"/>
          <w:sz w:val="24"/>
          <w:szCs w:val="24"/>
          <w:lang w:val="en-GB"/>
        </w:rPr>
        <w:t>are covered</w:t>
      </w:r>
      <w:proofErr w:type="gramEnd"/>
      <w:r w:rsidRPr="003C52A6">
        <w:rPr>
          <w:rStyle w:val="rynqvb"/>
          <w:rFonts w:cstheme="minorHAnsi"/>
          <w:sz w:val="24"/>
          <w:szCs w:val="24"/>
          <w:lang w:val="en-GB"/>
        </w:rPr>
        <w:t xml:space="preserve"> by other sources </w:t>
      </w:r>
    </w:p>
    <w:p w14:paraId="1D41F78F" w14:textId="77777777" w:rsidR="00776D81" w:rsidRPr="003C52A6"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GB"/>
        </w:rPr>
      </w:pPr>
      <w:r w:rsidRPr="003C52A6">
        <w:rPr>
          <w:rStyle w:val="rynqvb"/>
          <w:rFonts w:cstheme="minorHAnsi"/>
          <w:sz w:val="24"/>
          <w:szCs w:val="24"/>
          <w:lang w:val="en-GB"/>
        </w:rPr>
        <w:t xml:space="preserve">• Fines, penalties and costs of legal proceedings </w:t>
      </w:r>
    </w:p>
    <w:p w14:paraId="1BD3E196" w14:textId="6AC9CEF0" w:rsidR="00EB2823" w:rsidRPr="003C52A6"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GB"/>
        </w:rPr>
      </w:pPr>
      <w:r w:rsidRPr="003C52A6">
        <w:rPr>
          <w:rStyle w:val="rynqvb"/>
          <w:rFonts w:cstheme="minorHAnsi"/>
          <w:sz w:val="24"/>
          <w:szCs w:val="24"/>
          <w:lang w:val="en-GB"/>
        </w:rPr>
        <w:t>• Unjustified expenses</w:t>
      </w:r>
      <w:r w:rsidR="00776D81" w:rsidRPr="003C52A6">
        <w:rPr>
          <w:rStyle w:val="rynqvb"/>
          <w:rFonts w:cstheme="minorHAnsi"/>
          <w:sz w:val="24"/>
          <w:szCs w:val="24"/>
          <w:lang w:val="en-GB"/>
        </w:rPr>
        <w:t xml:space="preserve"> incurred for activities out</w:t>
      </w:r>
      <w:r w:rsidRPr="003C52A6">
        <w:rPr>
          <w:rStyle w:val="rynqvb"/>
          <w:rFonts w:cstheme="minorHAnsi"/>
          <w:sz w:val="24"/>
          <w:szCs w:val="24"/>
          <w:lang w:val="en-GB"/>
        </w:rPr>
        <w:t xml:space="preserve"> of those agreed in the agreement</w:t>
      </w:r>
    </w:p>
    <w:p w14:paraId="60A10777" w14:textId="06C9868A" w:rsidR="00776D81" w:rsidRPr="003C52A6" w:rsidRDefault="00776D81" w:rsidP="00B06716">
      <w:pPr>
        <w:shd w:val="clear" w:color="auto" w:fill="FFFFFF"/>
        <w:spacing w:after="120" w:line="240" w:lineRule="auto"/>
        <w:jc w:val="both"/>
        <w:rPr>
          <w:rStyle w:val="tlid-translation"/>
          <w:rFonts w:eastAsia="Times New Roman" w:cstheme="minorHAnsi"/>
          <w:bCs/>
          <w:color w:val="212121"/>
          <w:sz w:val="24"/>
          <w:lang w:val="en-GB"/>
        </w:rPr>
      </w:pPr>
    </w:p>
    <w:p w14:paraId="2899B06F" w14:textId="77777777" w:rsidR="00776D81" w:rsidRPr="003C52A6" w:rsidRDefault="00776D81" w:rsidP="00B93894">
      <w:pPr>
        <w:shd w:val="clear" w:color="auto" w:fill="FFFFFF"/>
        <w:spacing w:after="0" w:line="240" w:lineRule="auto"/>
        <w:jc w:val="both"/>
        <w:rPr>
          <w:rStyle w:val="rynqvb"/>
          <w:b/>
          <w:sz w:val="24"/>
          <w:szCs w:val="24"/>
          <w:lang w:val="en-GB"/>
        </w:rPr>
      </w:pPr>
      <w:r w:rsidRPr="003C52A6">
        <w:rPr>
          <w:rStyle w:val="rynqvb"/>
          <w:b/>
          <w:sz w:val="24"/>
          <w:szCs w:val="24"/>
          <w:lang w:val="en-GB"/>
        </w:rPr>
        <w:t>7.2.3.</w:t>
      </w:r>
      <w:r w:rsidRPr="003C52A6">
        <w:rPr>
          <w:rStyle w:val="hwtze"/>
          <w:b/>
          <w:sz w:val="24"/>
          <w:szCs w:val="24"/>
          <w:lang w:val="en-GB"/>
        </w:rPr>
        <w:t xml:space="preserve"> </w:t>
      </w:r>
      <w:r w:rsidRPr="003C52A6">
        <w:rPr>
          <w:rStyle w:val="rynqvb"/>
          <w:b/>
          <w:sz w:val="24"/>
          <w:szCs w:val="24"/>
          <w:lang w:val="en-GB"/>
        </w:rPr>
        <w:t xml:space="preserve">Cost estimates </w:t>
      </w:r>
    </w:p>
    <w:p w14:paraId="1402016B" w14:textId="77777777" w:rsidR="00776D81" w:rsidRPr="003C52A6" w:rsidRDefault="00776D81" w:rsidP="00B93894">
      <w:pPr>
        <w:shd w:val="clear" w:color="auto" w:fill="FFFFFF"/>
        <w:spacing w:after="0" w:line="240" w:lineRule="auto"/>
        <w:jc w:val="both"/>
        <w:rPr>
          <w:rStyle w:val="hwtze"/>
          <w:sz w:val="24"/>
          <w:szCs w:val="24"/>
          <w:lang w:val="en-GB"/>
        </w:rPr>
      </w:pPr>
      <w:r w:rsidRPr="003C52A6">
        <w:rPr>
          <w:rStyle w:val="rynqvb"/>
          <w:sz w:val="24"/>
          <w:szCs w:val="24"/>
          <w:lang w:val="en-GB"/>
        </w:rPr>
        <w:t xml:space="preserve">The </w:t>
      </w:r>
      <w:r w:rsidRPr="003C52A6">
        <w:rPr>
          <w:rStyle w:val="rynqvb"/>
          <w:b/>
          <w:sz w:val="24"/>
          <w:szCs w:val="24"/>
          <w:lang w:val="en-GB"/>
        </w:rPr>
        <w:t>completed cost estimate is an integral part of the project proposal</w:t>
      </w:r>
      <w:r w:rsidRPr="003C52A6">
        <w:rPr>
          <w:rStyle w:val="rynqvb"/>
          <w:sz w:val="24"/>
          <w:szCs w:val="24"/>
          <w:lang w:val="en-GB"/>
        </w:rPr>
        <w:t xml:space="preserve">, with which the grant application </w:t>
      </w:r>
      <w:proofErr w:type="gramStart"/>
      <w:r w:rsidRPr="003C52A6">
        <w:rPr>
          <w:rStyle w:val="rynqvb"/>
          <w:sz w:val="24"/>
          <w:szCs w:val="24"/>
          <w:lang w:val="en-GB"/>
        </w:rPr>
        <w:t>is submitted</w:t>
      </w:r>
      <w:proofErr w:type="gramEnd"/>
      <w:r w:rsidRPr="003C52A6">
        <w:rPr>
          <w:rStyle w:val="rynqvb"/>
          <w:sz w:val="24"/>
          <w:szCs w:val="24"/>
          <w:lang w:val="en-GB"/>
        </w:rPr>
        <w:t xml:space="preserve"> under the announced competitive procedure.</w:t>
      </w:r>
      <w:r w:rsidRPr="003C52A6">
        <w:rPr>
          <w:rStyle w:val="hwtze"/>
          <w:sz w:val="24"/>
          <w:szCs w:val="24"/>
          <w:lang w:val="en-GB"/>
        </w:rPr>
        <w:t xml:space="preserve"> </w:t>
      </w:r>
    </w:p>
    <w:p w14:paraId="10A3D631" w14:textId="77777777" w:rsidR="00776D81" w:rsidRPr="003C52A6" w:rsidRDefault="00776D81" w:rsidP="00B93894">
      <w:pPr>
        <w:shd w:val="clear" w:color="auto" w:fill="FFFFFF"/>
        <w:spacing w:after="0" w:line="240" w:lineRule="auto"/>
        <w:jc w:val="both"/>
        <w:rPr>
          <w:rStyle w:val="rynqvb"/>
          <w:b/>
          <w:sz w:val="24"/>
          <w:szCs w:val="24"/>
          <w:lang w:val="en-GB"/>
        </w:rPr>
      </w:pPr>
      <w:r w:rsidRPr="003C52A6">
        <w:rPr>
          <w:rStyle w:val="rynqvb"/>
          <w:sz w:val="24"/>
          <w:szCs w:val="24"/>
          <w:lang w:val="en-GB"/>
        </w:rPr>
        <w:t xml:space="preserve">The estimate </w:t>
      </w:r>
      <w:r w:rsidRPr="003C52A6">
        <w:rPr>
          <w:rStyle w:val="rynqvb"/>
          <w:b/>
          <w:sz w:val="24"/>
          <w:szCs w:val="24"/>
          <w:lang w:val="en-GB"/>
        </w:rPr>
        <w:t xml:space="preserve">should contain specific and clear information about the planned costs of activities in accordance with those planned in the project proposal. </w:t>
      </w:r>
    </w:p>
    <w:p w14:paraId="1DAB58C2" w14:textId="717BC136" w:rsidR="00776D81" w:rsidRPr="003C52A6" w:rsidRDefault="00776D81" w:rsidP="00B93894">
      <w:pPr>
        <w:shd w:val="clear" w:color="auto" w:fill="FFFFFF"/>
        <w:spacing w:after="0" w:line="240" w:lineRule="auto"/>
        <w:jc w:val="both"/>
        <w:rPr>
          <w:rStyle w:val="rynqvb"/>
          <w:sz w:val="24"/>
          <w:szCs w:val="24"/>
          <w:lang w:val="en-GB"/>
        </w:rPr>
      </w:pPr>
      <w:r w:rsidRPr="003C52A6">
        <w:rPr>
          <w:rStyle w:val="rynqvb"/>
          <w:sz w:val="24"/>
          <w:szCs w:val="24"/>
          <w:lang w:val="en-GB"/>
        </w:rPr>
        <w:t xml:space="preserve">The cost estimate is entered for the activities included in the project proposal (Organization and management, Communication plan, etc.), </w:t>
      </w:r>
      <w:r w:rsidRPr="003C52A6">
        <w:rPr>
          <w:rStyle w:val="rynqvb"/>
          <w:b/>
          <w:sz w:val="24"/>
          <w:szCs w:val="24"/>
          <w:lang w:val="en-GB"/>
        </w:rPr>
        <w:t>and for each activity, the costs for all foreseen sub-activities related to the specific activity are entered sequentially (</w:t>
      </w:r>
      <w:r w:rsidRPr="003C52A6">
        <w:rPr>
          <w:rStyle w:val="rynqvb"/>
          <w:sz w:val="24"/>
          <w:szCs w:val="24"/>
          <w:lang w:val="en-GB"/>
        </w:rPr>
        <w:t>for example, for organizing an event, etc.).</w:t>
      </w:r>
      <w:r w:rsidRPr="003C52A6">
        <w:rPr>
          <w:rStyle w:val="hwtze"/>
          <w:sz w:val="24"/>
          <w:szCs w:val="24"/>
          <w:lang w:val="en-GB"/>
        </w:rPr>
        <w:t xml:space="preserve"> </w:t>
      </w:r>
      <w:r w:rsidRPr="003C52A6">
        <w:rPr>
          <w:rStyle w:val="rynqvb"/>
          <w:sz w:val="24"/>
          <w:szCs w:val="24"/>
          <w:lang w:val="en-GB"/>
        </w:rPr>
        <w:t xml:space="preserve">In the "Type of activity" column, a specific description </w:t>
      </w:r>
      <w:proofErr w:type="gramStart"/>
      <w:r w:rsidRPr="003C52A6">
        <w:rPr>
          <w:rStyle w:val="rynqvb"/>
          <w:sz w:val="24"/>
          <w:szCs w:val="24"/>
          <w:lang w:val="en-GB"/>
        </w:rPr>
        <w:t>should be entered</w:t>
      </w:r>
      <w:proofErr w:type="gramEnd"/>
      <w:r w:rsidRPr="003C52A6">
        <w:rPr>
          <w:rStyle w:val="rynqvb"/>
          <w:sz w:val="24"/>
          <w:szCs w:val="24"/>
          <w:lang w:val="en-GB"/>
        </w:rPr>
        <w:t xml:space="preserve"> for each specific expense. </w:t>
      </w:r>
    </w:p>
    <w:p w14:paraId="4C8187FC" w14:textId="51C437B8" w:rsidR="001E535E" w:rsidRPr="003C52A6" w:rsidRDefault="00776D81" w:rsidP="00B93894">
      <w:pPr>
        <w:shd w:val="clear" w:color="auto" w:fill="FFFFFF"/>
        <w:spacing w:after="0" w:line="240" w:lineRule="auto"/>
        <w:jc w:val="both"/>
        <w:rPr>
          <w:rFonts w:eastAsia="Times New Roman" w:cstheme="minorHAnsi"/>
          <w:b/>
          <w:color w:val="212121"/>
          <w:sz w:val="24"/>
          <w:szCs w:val="24"/>
          <w:lang w:val="en-GB"/>
        </w:rPr>
      </w:pPr>
      <w:r w:rsidRPr="003C52A6">
        <w:rPr>
          <w:rStyle w:val="rynqvb"/>
          <w:sz w:val="24"/>
          <w:szCs w:val="24"/>
          <w:lang w:val="en-GB"/>
        </w:rPr>
        <w:t xml:space="preserve">When </w:t>
      </w:r>
      <w:r w:rsidRPr="003C52A6">
        <w:rPr>
          <w:rStyle w:val="rynqvb"/>
          <w:b/>
          <w:sz w:val="24"/>
          <w:szCs w:val="24"/>
          <w:lang w:val="en-GB"/>
        </w:rPr>
        <w:t xml:space="preserve">planning the costs related to publicity and visibility of the project, the requirements described in detail in the Publicity and Visibility Guidelines </w:t>
      </w:r>
      <w:r w:rsidR="008A0DD1" w:rsidRPr="003C52A6">
        <w:rPr>
          <w:rStyle w:val="rynqvb"/>
          <w:b/>
          <w:sz w:val="24"/>
          <w:szCs w:val="24"/>
          <w:lang w:val="en-GB"/>
        </w:rPr>
        <w:t xml:space="preserve">for </w:t>
      </w:r>
      <w:r w:rsidRPr="003C52A6">
        <w:rPr>
          <w:rStyle w:val="rynqvb"/>
          <w:b/>
          <w:sz w:val="24"/>
          <w:szCs w:val="24"/>
          <w:lang w:val="en-GB"/>
        </w:rPr>
        <w:t xml:space="preserve">the Bulgarian Development Assistance </w:t>
      </w:r>
      <w:proofErr w:type="gramStart"/>
      <w:r w:rsidRPr="003C52A6">
        <w:rPr>
          <w:rStyle w:val="rynqvb"/>
          <w:b/>
          <w:sz w:val="24"/>
          <w:szCs w:val="24"/>
          <w:lang w:val="en-GB"/>
        </w:rPr>
        <w:t>should be followed</w:t>
      </w:r>
      <w:proofErr w:type="gramEnd"/>
      <w:r w:rsidRPr="003C52A6">
        <w:rPr>
          <w:rStyle w:val="rynqvb"/>
          <w:b/>
          <w:sz w:val="24"/>
          <w:szCs w:val="24"/>
          <w:lang w:val="en-GB"/>
        </w:rPr>
        <w:t>.</w:t>
      </w:r>
    </w:p>
    <w:p w14:paraId="18D67CD2" w14:textId="77777777" w:rsidR="00776D81" w:rsidRPr="003C52A6" w:rsidRDefault="00776D81"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3C52A6" w:rsidRDefault="002F11F3" w:rsidP="00B93894">
      <w:pPr>
        <w:shd w:val="clear" w:color="auto" w:fill="FFFFFF"/>
        <w:spacing w:after="0" w:line="240" w:lineRule="auto"/>
        <w:jc w:val="both"/>
        <w:rPr>
          <w:rFonts w:eastAsia="Times New Roman" w:cstheme="minorHAnsi"/>
          <w:b/>
          <w:color w:val="212121"/>
          <w:sz w:val="24"/>
          <w:szCs w:val="24"/>
          <w:lang w:val="en-GB"/>
        </w:rPr>
      </w:pPr>
      <w:r w:rsidRPr="003C52A6">
        <w:rPr>
          <w:rFonts w:eastAsia="Times New Roman" w:cstheme="minorHAnsi"/>
          <w:b/>
          <w:color w:val="212121"/>
          <w:sz w:val="24"/>
          <w:szCs w:val="24"/>
          <w:lang w:val="en-GB"/>
        </w:rPr>
        <w:t>8</w:t>
      </w:r>
      <w:r w:rsidR="00B93894" w:rsidRPr="003C52A6">
        <w:rPr>
          <w:rFonts w:eastAsia="Times New Roman" w:cstheme="minorHAnsi"/>
          <w:b/>
          <w:color w:val="212121"/>
          <w:sz w:val="24"/>
          <w:szCs w:val="24"/>
          <w:lang w:val="en-GB"/>
        </w:rPr>
        <w:t>. </w:t>
      </w:r>
      <w:r w:rsidR="00C708BB" w:rsidRPr="003C52A6">
        <w:rPr>
          <w:rFonts w:eastAsia="Times New Roman" w:cstheme="minorHAnsi"/>
          <w:b/>
          <w:color w:val="212121"/>
          <w:sz w:val="24"/>
          <w:szCs w:val="24"/>
          <w:lang w:val="en-GB"/>
        </w:rPr>
        <w:t>Required Documents for Application</w:t>
      </w:r>
      <w:r w:rsidR="007A7954" w:rsidRPr="003C52A6">
        <w:rPr>
          <w:rFonts w:eastAsia="Times New Roman" w:cstheme="minorHAnsi"/>
          <w:b/>
          <w:color w:val="212121"/>
          <w:sz w:val="24"/>
          <w:szCs w:val="24"/>
          <w:lang w:val="en-GB"/>
        </w:rPr>
        <w:t>:</w:t>
      </w:r>
    </w:p>
    <w:p w14:paraId="380ACDAD" w14:textId="77777777" w:rsidR="00E81F02" w:rsidRPr="003C52A6" w:rsidRDefault="00E81F02" w:rsidP="00E81F02">
      <w:pPr>
        <w:shd w:val="clear" w:color="auto" w:fill="FFFFFF"/>
        <w:spacing w:after="0" w:line="240" w:lineRule="auto"/>
        <w:jc w:val="both"/>
        <w:rPr>
          <w:rFonts w:eastAsia="Times New Roman" w:cstheme="minorHAnsi"/>
          <w:b/>
          <w:color w:val="212121"/>
          <w:sz w:val="24"/>
          <w:szCs w:val="24"/>
          <w:lang w:val="en-GB"/>
        </w:rPr>
      </w:pPr>
    </w:p>
    <w:p w14:paraId="5329B6F5" w14:textId="30898F99" w:rsidR="00AF4DC1" w:rsidRPr="003C52A6" w:rsidRDefault="007A7954" w:rsidP="00E81F02">
      <w:pPr>
        <w:shd w:val="clear" w:color="auto" w:fill="FFFFFF"/>
        <w:spacing w:after="0" w:line="240" w:lineRule="auto"/>
        <w:jc w:val="both"/>
        <w:rPr>
          <w:rStyle w:val="Hyperlink"/>
          <w:rFonts w:cstheme="minorHAnsi"/>
          <w:sz w:val="24"/>
          <w:szCs w:val="24"/>
          <w:lang w:val="en-GB"/>
        </w:rPr>
      </w:pPr>
      <w:r w:rsidRPr="003C52A6">
        <w:rPr>
          <w:rStyle w:val="tlid-translation"/>
          <w:rFonts w:cstheme="minorHAnsi"/>
          <w:sz w:val="24"/>
          <w:szCs w:val="24"/>
          <w:lang w:val="en-GB"/>
        </w:rPr>
        <w:t>An Application F</w:t>
      </w:r>
      <w:r w:rsidR="00C708BB" w:rsidRPr="003C52A6">
        <w:rPr>
          <w:rStyle w:val="tlid-translation"/>
          <w:rFonts w:cstheme="minorHAnsi"/>
          <w:sz w:val="24"/>
          <w:szCs w:val="24"/>
          <w:lang w:val="en-GB"/>
        </w:rPr>
        <w:t>orm</w:t>
      </w:r>
      <w:r w:rsidRPr="003C52A6">
        <w:rPr>
          <w:rStyle w:val="tlid-translation"/>
          <w:rFonts w:cstheme="minorHAnsi"/>
          <w:sz w:val="24"/>
          <w:szCs w:val="24"/>
          <w:lang w:val="en-GB"/>
        </w:rPr>
        <w:t xml:space="preserve"> </w:t>
      </w:r>
      <w:r w:rsidR="00AF4DC1" w:rsidRPr="003C52A6">
        <w:rPr>
          <w:rStyle w:val="tlid-translation"/>
          <w:rFonts w:cstheme="minorHAnsi"/>
          <w:sz w:val="24"/>
          <w:szCs w:val="24"/>
          <w:lang w:val="en-GB"/>
        </w:rPr>
        <w:t xml:space="preserve">is </w:t>
      </w:r>
      <w:r w:rsidRPr="003C52A6">
        <w:rPr>
          <w:rStyle w:val="tlid-translation"/>
          <w:rFonts w:cstheme="minorHAnsi"/>
          <w:sz w:val="24"/>
          <w:szCs w:val="24"/>
          <w:lang w:val="en-GB"/>
        </w:rPr>
        <w:t>available</w:t>
      </w:r>
      <w:r w:rsidR="00C708BB" w:rsidRPr="003C52A6">
        <w:rPr>
          <w:rStyle w:val="tlid-translation"/>
          <w:rFonts w:cstheme="minorHAnsi"/>
          <w:sz w:val="24"/>
          <w:szCs w:val="24"/>
          <w:lang w:val="en-GB"/>
        </w:rPr>
        <w:t xml:space="preserve"> on the following we</w:t>
      </w:r>
      <w:r w:rsidR="00B72FA6" w:rsidRPr="003C52A6">
        <w:rPr>
          <w:rStyle w:val="tlid-translation"/>
          <w:rFonts w:cstheme="minorHAnsi"/>
          <w:sz w:val="24"/>
          <w:szCs w:val="24"/>
          <w:lang w:val="en-GB"/>
        </w:rPr>
        <w:t>bsite in Bulgarian and English:</w:t>
      </w:r>
      <w:r w:rsidR="009E2A64" w:rsidRPr="003C52A6">
        <w:rPr>
          <w:lang w:val="en-GB"/>
        </w:rPr>
        <w:t xml:space="preserve"> </w:t>
      </w:r>
      <w:hyperlink r:id="rId9" w:history="1">
        <w:r w:rsidR="009E2A64" w:rsidRPr="003C52A6">
          <w:rPr>
            <w:rStyle w:val="Hyperlink"/>
            <w:rFonts w:cstheme="minorHAnsi"/>
            <w:sz w:val="24"/>
            <w:szCs w:val="24"/>
            <w:lang w:val="en-GB"/>
          </w:rPr>
          <w:t>https://www.mfa.bg/bg/3865</w:t>
        </w:r>
      </w:hyperlink>
      <w:proofErr w:type="gramStart"/>
      <w:r w:rsidR="006E60B3" w:rsidRPr="003C52A6">
        <w:rPr>
          <w:rStyle w:val="Hyperlink"/>
          <w:rFonts w:cstheme="minorHAnsi"/>
          <w:sz w:val="24"/>
          <w:szCs w:val="24"/>
          <w:lang w:val="en-GB"/>
        </w:rPr>
        <w:t>;</w:t>
      </w:r>
      <w:proofErr w:type="gramEnd"/>
      <w:r w:rsidR="006E60B3" w:rsidRPr="003C52A6">
        <w:rPr>
          <w:rStyle w:val="Hyperlink"/>
          <w:rFonts w:cstheme="minorHAnsi"/>
          <w:sz w:val="24"/>
          <w:szCs w:val="24"/>
          <w:lang w:val="en-GB"/>
        </w:rPr>
        <w:t xml:space="preserve"> </w:t>
      </w:r>
    </w:p>
    <w:p w14:paraId="28569F60" w14:textId="451B91BE" w:rsidR="006E60B3" w:rsidRPr="003C52A6" w:rsidRDefault="009B7328" w:rsidP="00E81F02">
      <w:pPr>
        <w:shd w:val="clear" w:color="auto" w:fill="FFFFFF"/>
        <w:spacing w:after="0" w:line="240" w:lineRule="auto"/>
        <w:jc w:val="both"/>
        <w:rPr>
          <w:rStyle w:val="tlid-translation"/>
          <w:rFonts w:cstheme="minorHAnsi"/>
          <w:sz w:val="24"/>
          <w:szCs w:val="24"/>
          <w:lang w:val="en-GB"/>
        </w:rPr>
      </w:pPr>
      <w:hyperlink r:id="rId10" w:history="1">
        <w:r w:rsidR="006E60B3" w:rsidRPr="003C52A6">
          <w:rPr>
            <w:rStyle w:val="Hyperlink"/>
            <w:lang w:val="en-GB"/>
          </w:rPr>
          <w:t xml:space="preserve">Documents for Application for Financing of Development </w:t>
        </w:r>
        <w:proofErr w:type="gramStart"/>
        <w:r w:rsidR="006E60B3" w:rsidRPr="003C52A6">
          <w:rPr>
            <w:rStyle w:val="Hyperlink"/>
            <w:lang w:val="en-GB"/>
          </w:rPr>
          <w:t>Projects :</w:t>
        </w:r>
        <w:proofErr w:type="gramEnd"/>
        <w:r w:rsidR="006E60B3" w:rsidRPr="003C52A6">
          <w:rPr>
            <w:rStyle w:val="Hyperlink"/>
            <w:lang w:val="en-GB"/>
          </w:rPr>
          <w:t xml:space="preserve">: </w:t>
        </w:r>
        <w:proofErr w:type="spellStart"/>
        <w:r w:rsidR="006E60B3" w:rsidRPr="003C52A6">
          <w:rPr>
            <w:rStyle w:val="Hyperlink"/>
            <w:lang w:val="en-GB"/>
          </w:rPr>
          <w:t>МВнР</w:t>
        </w:r>
        <w:proofErr w:type="spellEnd"/>
      </w:hyperlink>
    </w:p>
    <w:p w14:paraId="267133A0" w14:textId="77777777" w:rsidR="009E2A64" w:rsidRPr="003C52A6" w:rsidRDefault="009E2A64" w:rsidP="00E81F02">
      <w:pPr>
        <w:shd w:val="clear" w:color="auto" w:fill="FFFFFF"/>
        <w:spacing w:after="0" w:line="240" w:lineRule="auto"/>
        <w:jc w:val="both"/>
        <w:rPr>
          <w:rStyle w:val="Hyperlink"/>
          <w:lang w:val="en-GB"/>
        </w:rPr>
      </w:pPr>
    </w:p>
    <w:p w14:paraId="2B94E1A4" w14:textId="773E51AF" w:rsidR="00C708BB" w:rsidRPr="003C52A6" w:rsidRDefault="007A7954" w:rsidP="00E81F02">
      <w:pPr>
        <w:shd w:val="clear" w:color="auto" w:fill="FFFFFF"/>
        <w:spacing w:after="0" w:line="240" w:lineRule="auto"/>
        <w:jc w:val="both"/>
        <w:rPr>
          <w:rFonts w:eastAsia="Times New Roman" w:cstheme="minorHAnsi"/>
          <w:b/>
          <w:color w:val="212121"/>
          <w:sz w:val="24"/>
          <w:szCs w:val="24"/>
          <w:lang w:val="en-GB"/>
        </w:rPr>
      </w:pPr>
      <w:r w:rsidRPr="003C52A6">
        <w:rPr>
          <w:rStyle w:val="tlid-translation"/>
          <w:rFonts w:cstheme="minorHAnsi"/>
          <w:sz w:val="24"/>
          <w:szCs w:val="24"/>
          <w:lang w:val="en-GB"/>
        </w:rPr>
        <w:t>All parts</w:t>
      </w:r>
      <w:r w:rsidR="00C708BB" w:rsidRPr="003C52A6">
        <w:rPr>
          <w:rStyle w:val="tlid-translation"/>
          <w:rFonts w:cstheme="minorHAnsi"/>
          <w:sz w:val="24"/>
          <w:szCs w:val="24"/>
          <w:lang w:val="en-GB"/>
        </w:rPr>
        <w:t xml:space="preserve"> of the app</w:t>
      </w:r>
      <w:r w:rsidR="00AF411A" w:rsidRPr="003C52A6">
        <w:rPr>
          <w:rStyle w:val="tlid-translation"/>
          <w:rFonts w:cstheme="minorHAnsi"/>
          <w:sz w:val="24"/>
          <w:szCs w:val="24"/>
          <w:lang w:val="en-GB"/>
        </w:rPr>
        <w:t xml:space="preserve">lication </w:t>
      </w:r>
      <w:r w:rsidRPr="003C52A6">
        <w:rPr>
          <w:rStyle w:val="tlid-translation"/>
          <w:rFonts w:cstheme="minorHAnsi"/>
          <w:sz w:val="24"/>
          <w:szCs w:val="24"/>
          <w:lang w:val="en-GB"/>
        </w:rPr>
        <w:t xml:space="preserve">form </w:t>
      </w:r>
      <w:proofErr w:type="gramStart"/>
      <w:r w:rsidRPr="003C52A6">
        <w:rPr>
          <w:rStyle w:val="tlid-translation"/>
          <w:rFonts w:cstheme="minorHAnsi"/>
          <w:sz w:val="24"/>
          <w:szCs w:val="24"/>
          <w:lang w:val="en-GB"/>
        </w:rPr>
        <w:t xml:space="preserve">should be </w:t>
      </w:r>
      <w:r w:rsidR="00B06716" w:rsidRPr="003C52A6">
        <w:rPr>
          <w:rStyle w:val="tlid-translation"/>
          <w:rFonts w:cstheme="minorHAnsi"/>
          <w:sz w:val="24"/>
          <w:szCs w:val="24"/>
          <w:lang w:val="en-GB"/>
        </w:rPr>
        <w:t>du</w:t>
      </w:r>
      <w:r w:rsidR="00644396">
        <w:rPr>
          <w:rStyle w:val="tlid-translation"/>
          <w:rFonts w:cstheme="minorHAnsi"/>
          <w:sz w:val="24"/>
          <w:szCs w:val="24"/>
          <w:lang w:val="en-GB"/>
        </w:rPr>
        <w:t>ly completed</w:t>
      </w:r>
      <w:proofErr w:type="gramEnd"/>
      <w:r w:rsidR="00644396">
        <w:rPr>
          <w:rStyle w:val="tlid-translation"/>
          <w:rFonts w:cstheme="minorHAnsi"/>
          <w:sz w:val="24"/>
          <w:szCs w:val="24"/>
          <w:lang w:val="en-GB"/>
        </w:rPr>
        <w:t xml:space="preserve"> in Bulgarian and/</w:t>
      </w:r>
      <w:r w:rsidR="00B06716" w:rsidRPr="003C52A6">
        <w:rPr>
          <w:rStyle w:val="tlid-translation"/>
          <w:rFonts w:cstheme="minorHAnsi"/>
          <w:sz w:val="24"/>
          <w:szCs w:val="24"/>
          <w:lang w:val="en-GB"/>
        </w:rPr>
        <w:t>or English.</w:t>
      </w:r>
      <w:r w:rsidR="00C708BB" w:rsidRPr="003C52A6">
        <w:rPr>
          <w:rStyle w:val="tlid-translation"/>
          <w:rFonts w:cstheme="minorHAnsi"/>
          <w:sz w:val="24"/>
          <w:szCs w:val="24"/>
          <w:lang w:val="en-GB"/>
        </w:rPr>
        <w:t xml:space="preserve"> </w:t>
      </w:r>
      <w:r w:rsidRPr="003C52A6">
        <w:rPr>
          <w:rStyle w:val="tlid-translation"/>
          <w:rFonts w:cstheme="minorHAnsi"/>
          <w:sz w:val="24"/>
          <w:szCs w:val="24"/>
          <w:lang w:val="en-GB"/>
        </w:rPr>
        <w:t xml:space="preserve">In case of </w:t>
      </w:r>
      <w:r w:rsidR="00B06716" w:rsidRPr="003C52A6">
        <w:rPr>
          <w:rStyle w:val="tlid-translation"/>
          <w:rFonts w:cstheme="minorHAnsi"/>
          <w:sz w:val="24"/>
          <w:szCs w:val="24"/>
          <w:lang w:val="en-GB"/>
        </w:rPr>
        <w:t xml:space="preserve">any deficiencies </w:t>
      </w:r>
      <w:r w:rsidR="00C708BB" w:rsidRPr="003C52A6">
        <w:rPr>
          <w:rStyle w:val="tlid-translation"/>
          <w:rFonts w:cstheme="minorHAnsi"/>
          <w:sz w:val="24"/>
          <w:szCs w:val="24"/>
          <w:lang w:val="en-GB"/>
        </w:rPr>
        <w:t xml:space="preserve">that hinder the evaluation of the </w:t>
      </w:r>
      <w:r w:rsidR="00644396">
        <w:rPr>
          <w:rStyle w:val="tlid-translation"/>
          <w:rFonts w:cstheme="minorHAnsi"/>
          <w:sz w:val="24"/>
          <w:szCs w:val="24"/>
          <w:lang w:val="en-GB"/>
        </w:rPr>
        <w:t xml:space="preserve">project proposal, the Embassy </w:t>
      </w:r>
      <w:r w:rsidR="00C708BB" w:rsidRPr="003C52A6">
        <w:rPr>
          <w:rStyle w:val="tlid-translation"/>
          <w:rFonts w:cstheme="minorHAnsi"/>
          <w:sz w:val="24"/>
          <w:szCs w:val="24"/>
          <w:lang w:val="en-GB"/>
        </w:rPr>
        <w:t xml:space="preserve">of the Republic of Bulgaria </w:t>
      </w:r>
      <w:r w:rsidR="00644396">
        <w:rPr>
          <w:rStyle w:val="tlid-translation"/>
          <w:rFonts w:cstheme="minorHAnsi"/>
          <w:sz w:val="24"/>
          <w:szCs w:val="24"/>
          <w:lang w:val="en-GB"/>
        </w:rPr>
        <w:t xml:space="preserve">in Addis Ababa </w:t>
      </w:r>
      <w:r w:rsidR="00C708BB" w:rsidRPr="003C52A6">
        <w:rPr>
          <w:rStyle w:val="tlid-translation"/>
          <w:rFonts w:cstheme="minorHAnsi"/>
          <w:sz w:val="24"/>
          <w:szCs w:val="24"/>
          <w:lang w:val="en-GB"/>
        </w:rPr>
        <w:t xml:space="preserve">may require additional information within a short </w:t>
      </w:r>
      <w:proofErr w:type="gramStart"/>
      <w:r w:rsidR="00C708BB" w:rsidRPr="003C52A6">
        <w:rPr>
          <w:rStyle w:val="tlid-translation"/>
          <w:rFonts w:cstheme="minorHAnsi"/>
          <w:sz w:val="24"/>
          <w:szCs w:val="24"/>
          <w:lang w:val="en-GB"/>
        </w:rPr>
        <w:t>period</w:t>
      </w:r>
      <w:r w:rsidR="00641596" w:rsidRPr="003C52A6">
        <w:rPr>
          <w:rStyle w:val="tlid-translation"/>
          <w:rFonts w:cstheme="minorHAnsi"/>
          <w:sz w:val="24"/>
          <w:szCs w:val="24"/>
          <w:lang w:val="en-GB"/>
        </w:rPr>
        <w:t xml:space="preserve"> of time</w:t>
      </w:r>
      <w:proofErr w:type="gramEnd"/>
      <w:r w:rsidR="00C708BB" w:rsidRPr="003C52A6">
        <w:rPr>
          <w:rStyle w:val="tlid-translation"/>
          <w:rFonts w:cstheme="minorHAnsi"/>
          <w:sz w:val="24"/>
          <w:szCs w:val="24"/>
          <w:lang w:val="en-GB"/>
        </w:rPr>
        <w:t xml:space="preserve">. Failure to </w:t>
      </w:r>
      <w:r w:rsidR="009C7279" w:rsidRPr="003C52A6">
        <w:rPr>
          <w:rStyle w:val="tlid-translation"/>
          <w:rFonts w:cstheme="minorHAnsi"/>
          <w:sz w:val="24"/>
          <w:szCs w:val="24"/>
          <w:lang w:val="en-GB"/>
        </w:rPr>
        <w:t>provide</w:t>
      </w:r>
      <w:r w:rsidR="00C708BB" w:rsidRPr="003C52A6">
        <w:rPr>
          <w:rStyle w:val="tlid-translation"/>
          <w:rFonts w:cstheme="minorHAnsi"/>
          <w:sz w:val="24"/>
          <w:szCs w:val="24"/>
          <w:lang w:val="en-GB"/>
        </w:rPr>
        <w:t xml:space="preserve"> such information within the </w:t>
      </w:r>
      <w:r w:rsidR="009C7279" w:rsidRPr="003C52A6">
        <w:rPr>
          <w:rStyle w:val="tlid-translation"/>
          <w:rFonts w:cstheme="minorHAnsi"/>
          <w:sz w:val="24"/>
          <w:szCs w:val="24"/>
          <w:lang w:val="en-GB"/>
        </w:rPr>
        <w:t>deadline</w:t>
      </w:r>
      <w:r w:rsidR="00C708BB" w:rsidRPr="003C52A6">
        <w:rPr>
          <w:rStyle w:val="tlid-translation"/>
          <w:rFonts w:cstheme="minorHAnsi"/>
          <w:sz w:val="24"/>
          <w:szCs w:val="24"/>
          <w:lang w:val="en-GB"/>
        </w:rPr>
        <w:t xml:space="preserve"> </w:t>
      </w:r>
      <w:proofErr w:type="gramStart"/>
      <w:r w:rsidR="00C708BB" w:rsidRPr="003C52A6">
        <w:rPr>
          <w:rStyle w:val="tlid-translation"/>
          <w:rFonts w:cstheme="minorHAnsi"/>
          <w:sz w:val="24"/>
          <w:szCs w:val="24"/>
          <w:lang w:val="en-GB"/>
        </w:rPr>
        <w:t>shall be considered</w:t>
      </w:r>
      <w:proofErr w:type="gramEnd"/>
      <w:r w:rsidR="00C708BB" w:rsidRPr="003C52A6">
        <w:rPr>
          <w:rStyle w:val="tlid-translation"/>
          <w:rFonts w:cstheme="minorHAnsi"/>
          <w:sz w:val="24"/>
          <w:szCs w:val="24"/>
          <w:lang w:val="en-GB"/>
        </w:rPr>
        <w:t xml:space="preserve"> a ground for </w:t>
      </w:r>
      <w:r w:rsidR="00926850" w:rsidRPr="003C52A6">
        <w:rPr>
          <w:rStyle w:val="tlid-translation"/>
          <w:rFonts w:cstheme="minorHAnsi"/>
          <w:sz w:val="24"/>
          <w:szCs w:val="24"/>
          <w:lang w:val="en-GB"/>
        </w:rPr>
        <w:t xml:space="preserve">rejection of </w:t>
      </w:r>
      <w:r w:rsidR="00C708BB" w:rsidRPr="003C52A6">
        <w:rPr>
          <w:rStyle w:val="tlid-translation"/>
          <w:rFonts w:cstheme="minorHAnsi"/>
          <w:sz w:val="24"/>
          <w:szCs w:val="24"/>
          <w:lang w:val="en-GB"/>
        </w:rPr>
        <w:t>the proposal.</w:t>
      </w:r>
    </w:p>
    <w:p w14:paraId="01A17A4D" w14:textId="77777777" w:rsidR="001E535E" w:rsidRPr="003C52A6" w:rsidRDefault="001E535E" w:rsidP="00C708BB">
      <w:pPr>
        <w:shd w:val="clear" w:color="auto" w:fill="FFFFFF"/>
        <w:spacing w:after="0" w:line="240" w:lineRule="auto"/>
        <w:rPr>
          <w:sz w:val="24"/>
          <w:szCs w:val="24"/>
          <w:lang w:val="en-GB"/>
        </w:rPr>
      </w:pPr>
    </w:p>
    <w:p w14:paraId="397EE5A6" w14:textId="4AC1064C" w:rsidR="00C708BB" w:rsidRPr="003C52A6" w:rsidRDefault="00EA6200" w:rsidP="00C708BB">
      <w:pPr>
        <w:shd w:val="clear" w:color="auto" w:fill="FFFFFF"/>
        <w:spacing w:after="0" w:line="240" w:lineRule="auto"/>
        <w:rPr>
          <w:rStyle w:val="tlid-translation"/>
          <w:b/>
          <w:sz w:val="24"/>
          <w:szCs w:val="24"/>
          <w:lang w:val="en-GB"/>
        </w:rPr>
      </w:pPr>
      <w:r w:rsidRPr="003C52A6">
        <w:rPr>
          <w:rStyle w:val="tlid-translation"/>
          <w:b/>
          <w:sz w:val="24"/>
          <w:szCs w:val="24"/>
          <w:lang w:val="en-GB"/>
        </w:rPr>
        <w:t>9. Method and Deadlines for</w:t>
      </w:r>
      <w:r w:rsidR="00C708BB" w:rsidRPr="003C52A6">
        <w:rPr>
          <w:rStyle w:val="tlid-translation"/>
          <w:b/>
          <w:sz w:val="24"/>
          <w:szCs w:val="24"/>
          <w:lang w:val="en-GB"/>
        </w:rPr>
        <w:t xml:space="preserve"> Projects</w:t>
      </w:r>
      <w:r w:rsidRPr="003C52A6">
        <w:rPr>
          <w:rStyle w:val="tlid-translation"/>
          <w:b/>
          <w:sz w:val="24"/>
          <w:szCs w:val="24"/>
          <w:lang w:val="en-GB"/>
        </w:rPr>
        <w:t xml:space="preserve"> Applications</w:t>
      </w:r>
      <w:r w:rsidR="00C708BB" w:rsidRPr="003C52A6">
        <w:rPr>
          <w:rStyle w:val="tlid-translation"/>
          <w:b/>
          <w:sz w:val="24"/>
          <w:szCs w:val="24"/>
          <w:lang w:val="en-GB"/>
        </w:rPr>
        <w:t>:</w:t>
      </w:r>
    </w:p>
    <w:p w14:paraId="57AA07D0" w14:textId="77777777" w:rsidR="00926850" w:rsidRPr="003C52A6" w:rsidRDefault="00926850" w:rsidP="00C708BB">
      <w:pPr>
        <w:shd w:val="clear" w:color="auto" w:fill="FFFFFF"/>
        <w:spacing w:after="0" w:line="240" w:lineRule="auto"/>
        <w:rPr>
          <w:rFonts w:eastAsia="Times New Roman" w:cstheme="minorHAnsi"/>
          <w:color w:val="212121"/>
          <w:sz w:val="24"/>
          <w:szCs w:val="24"/>
          <w:lang w:val="en-GB"/>
        </w:rPr>
      </w:pPr>
    </w:p>
    <w:p w14:paraId="76AB417C" w14:textId="0B76F775" w:rsidR="00926850" w:rsidRDefault="00225B45"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225B45">
        <w:rPr>
          <w:rFonts w:eastAsia="Times New Roman" w:cstheme="minorHAnsi"/>
          <w:i/>
          <w:color w:val="212121"/>
          <w:sz w:val="24"/>
          <w:szCs w:val="24"/>
          <w:lang w:val="en-GB"/>
        </w:rPr>
        <w:t>Submission of project proposals under the procedure takes place entirely electronically; applicants must complete and submit the application form—in both PDF and Word file formats—to the following email address:</w:t>
      </w:r>
      <w:r>
        <w:rPr>
          <w:rFonts w:eastAsia="Times New Roman" w:cstheme="minorHAnsi"/>
          <w:i/>
          <w:color w:val="212121"/>
          <w:sz w:val="24"/>
          <w:szCs w:val="24"/>
          <w:lang w:val="en-GB"/>
        </w:rPr>
        <w:t xml:space="preserve"> </w:t>
      </w:r>
      <w:hyperlink r:id="rId11" w:history="1">
        <w:r w:rsidRPr="004A532F">
          <w:rPr>
            <w:rStyle w:val="Hyperlink"/>
            <w:rFonts w:eastAsia="Times New Roman" w:cstheme="minorHAnsi"/>
            <w:i/>
            <w:sz w:val="24"/>
            <w:szCs w:val="24"/>
            <w:lang w:val="en-GB"/>
          </w:rPr>
          <w:t>embassy.addisababa@mfa.bg</w:t>
        </w:r>
      </w:hyperlink>
      <w:r>
        <w:rPr>
          <w:rFonts w:eastAsia="Times New Roman" w:cstheme="minorHAnsi"/>
          <w:i/>
          <w:color w:val="212121"/>
          <w:sz w:val="24"/>
          <w:szCs w:val="24"/>
          <w:lang w:val="en-GB"/>
        </w:rPr>
        <w:t xml:space="preserve"> </w:t>
      </w:r>
    </w:p>
    <w:p w14:paraId="6E00037D" w14:textId="60E714B1" w:rsidR="00225B45" w:rsidRPr="00057793" w:rsidRDefault="00225B45"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057793">
        <w:rPr>
          <w:rFonts w:eastAsia="Times New Roman" w:cstheme="minorHAnsi"/>
          <w:i/>
          <w:color w:val="212121"/>
          <w:sz w:val="24"/>
          <w:szCs w:val="24"/>
          <w:lang w:val="en-GB"/>
        </w:rPr>
        <w:t xml:space="preserve">The submission deadline is 1 December 2026. Project proposals sent by mail or by any means other than those specified above </w:t>
      </w:r>
      <w:proofErr w:type="gramStart"/>
      <w:r w:rsidRPr="00057793">
        <w:rPr>
          <w:rFonts w:eastAsia="Times New Roman" w:cstheme="minorHAnsi"/>
          <w:i/>
          <w:color w:val="212121"/>
          <w:sz w:val="24"/>
          <w:szCs w:val="24"/>
          <w:lang w:val="en-GB"/>
        </w:rPr>
        <w:t>will not be considered</w:t>
      </w:r>
      <w:proofErr w:type="gramEnd"/>
      <w:r w:rsidRPr="00057793">
        <w:rPr>
          <w:rFonts w:eastAsia="Times New Roman" w:cstheme="minorHAnsi"/>
          <w:i/>
          <w:color w:val="212121"/>
          <w:sz w:val="24"/>
          <w:szCs w:val="24"/>
          <w:lang w:val="en-GB"/>
        </w:rPr>
        <w:t>.</w:t>
      </w:r>
    </w:p>
    <w:p w14:paraId="2956BB12" w14:textId="77777777" w:rsidR="00926850" w:rsidRPr="003C52A6" w:rsidRDefault="00926850" w:rsidP="00C708BB">
      <w:pPr>
        <w:shd w:val="clear" w:color="auto" w:fill="FFFFFF"/>
        <w:spacing w:after="0" w:line="240" w:lineRule="auto"/>
        <w:rPr>
          <w:rStyle w:val="tlid-translation"/>
          <w:b/>
          <w:sz w:val="24"/>
          <w:szCs w:val="24"/>
          <w:lang w:val="en-GB"/>
        </w:rPr>
      </w:pPr>
    </w:p>
    <w:p w14:paraId="19F5EA90" w14:textId="504379C4" w:rsidR="00B5232E" w:rsidRPr="003C52A6" w:rsidRDefault="00C708BB" w:rsidP="00B5232E">
      <w:pPr>
        <w:shd w:val="clear" w:color="auto" w:fill="FFFFFF"/>
        <w:spacing w:after="0" w:line="240" w:lineRule="auto"/>
        <w:jc w:val="both"/>
        <w:rPr>
          <w:rStyle w:val="rynqvb"/>
          <w:b/>
          <w:sz w:val="24"/>
          <w:szCs w:val="24"/>
          <w:lang w:val="en-GB"/>
        </w:rPr>
      </w:pPr>
      <w:r w:rsidRPr="003C52A6">
        <w:rPr>
          <w:rStyle w:val="tlid-translation"/>
          <w:b/>
          <w:sz w:val="24"/>
          <w:szCs w:val="24"/>
          <w:lang w:val="en-GB"/>
        </w:rPr>
        <w:t xml:space="preserve">10. </w:t>
      </w:r>
      <w:r w:rsidR="00B5232E" w:rsidRPr="003C52A6">
        <w:rPr>
          <w:rStyle w:val="tlid-translation"/>
          <w:b/>
          <w:sz w:val="24"/>
          <w:szCs w:val="24"/>
          <w:lang w:val="en-GB"/>
        </w:rPr>
        <w:t xml:space="preserve">Criteria for initial evaluation of the eligibility of the </w:t>
      </w:r>
      <w:r w:rsidR="00776D81" w:rsidRPr="003C52A6">
        <w:rPr>
          <w:rStyle w:val="rynqvb"/>
          <w:b/>
          <w:sz w:val="24"/>
          <w:szCs w:val="24"/>
          <w:lang w:val="en-GB"/>
        </w:rPr>
        <w:t xml:space="preserve">project proposals </w:t>
      </w:r>
    </w:p>
    <w:p w14:paraId="516305DB" w14:textId="77777777"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xml:space="preserve">• The applicant is an eligible beneficiary, according to the call for project proposals </w:t>
      </w:r>
    </w:p>
    <w:p w14:paraId="77A643BD" w14:textId="77777777"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lastRenderedPageBreak/>
        <w:t>• Th</w:t>
      </w:r>
      <w:r w:rsidR="00B5232E" w:rsidRPr="003C52A6">
        <w:rPr>
          <w:rStyle w:val="rynqvb"/>
          <w:sz w:val="24"/>
          <w:szCs w:val="24"/>
          <w:lang w:val="en-GB"/>
        </w:rPr>
        <w:t>e application form is filled correctly and contains all</w:t>
      </w:r>
      <w:r w:rsidRPr="003C52A6">
        <w:rPr>
          <w:rStyle w:val="rynqvb"/>
          <w:sz w:val="24"/>
          <w:szCs w:val="24"/>
          <w:lang w:val="en-GB"/>
        </w:rPr>
        <w:t xml:space="preserve"> necessary information for the evaluation of the project proposal (all applicable fields of the application form are filled in) </w:t>
      </w:r>
    </w:p>
    <w:p w14:paraId="12310C8E" w14:textId="57F3868A"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The deadlines for implementation and the duration of the project correspond to thos</w:t>
      </w:r>
      <w:r w:rsidR="003B106F" w:rsidRPr="003C52A6">
        <w:rPr>
          <w:rStyle w:val="rynqvb"/>
          <w:sz w:val="24"/>
          <w:szCs w:val="24"/>
          <w:lang w:val="en-GB"/>
        </w:rPr>
        <w:t>e indicated in the call for project proposals</w:t>
      </w:r>
      <w:r w:rsidRPr="003C52A6">
        <w:rPr>
          <w:rStyle w:val="rynqvb"/>
          <w:sz w:val="24"/>
          <w:szCs w:val="24"/>
          <w:lang w:val="en-GB"/>
        </w:rPr>
        <w:t xml:space="preserve"> </w:t>
      </w:r>
    </w:p>
    <w:p w14:paraId="268DC4D4" w14:textId="477BB4BF"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xml:space="preserve">• The objectives and scope of the project proposal correspond to the priority areas and </w:t>
      </w:r>
      <w:r w:rsidR="003B106F" w:rsidRPr="003C52A6">
        <w:rPr>
          <w:rStyle w:val="rynqvb"/>
          <w:sz w:val="24"/>
          <w:szCs w:val="24"/>
          <w:lang w:val="en-GB"/>
        </w:rPr>
        <w:t>sectors</w:t>
      </w:r>
      <w:r w:rsidRPr="003C52A6">
        <w:rPr>
          <w:rStyle w:val="rynqvb"/>
          <w:sz w:val="24"/>
          <w:szCs w:val="24"/>
          <w:lang w:val="en-GB"/>
        </w:rPr>
        <w:t xml:space="preserve"> of ODA set out in the </w:t>
      </w:r>
      <w:r w:rsidR="003B106F" w:rsidRPr="003C52A6">
        <w:rPr>
          <w:rStyle w:val="rynqvb"/>
          <w:sz w:val="24"/>
          <w:szCs w:val="24"/>
          <w:lang w:val="en-GB"/>
        </w:rPr>
        <w:t>call for project proposals</w:t>
      </w:r>
      <w:r w:rsidRPr="003C52A6">
        <w:rPr>
          <w:rStyle w:val="rynqvb"/>
          <w:sz w:val="24"/>
          <w:szCs w:val="24"/>
          <w:lang w:val="en-GB"/>
        </w:rPr>
        <w:t xml:space="preserve"> </w:t>
      </w:r>
    </w:p>
    <w:p w14:paraId="38B600D1" w14:textId="15F52D30"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xml:space="preserve">• The project proposal is in line with </w:t>
      </w:r>
      <w:r w:rsidRPr="003C52A6">
        <w:rPr>
          <w:rStyle w:val="rynqvb"/>
          <w:b/>
          <w:sz w:val="24"/>
          <w:szCs w:val="24"/>
          <w:lang w:val="en-GB"/>
        </w:rPr>
        <w:t>the Sustainable Development Goals</w:t>
      </w:r>
      <w:r w:rsidRPr="003C52A6">
        <w:rPr>
          <w:rStyle w:val="rynqvb"/>
          <w:sz w:val="24"/>
          <w:szCs w:val="24"/>
          <w:lang w:val="en-GB"/>
        </w:rPr>
        <w:t xml:space="preserve"> and </w:t>
      </w:r>
      <w:r w:rsidR="00CC0D15" w:rsidRPr="003C52A6">
        <w:rPr>
          <w:rStyle w:val="rynqvb"/>
          <w:sz w:val="24"/>
          <w:szCs w:val="24"/>
          <w:lang w:val="en-GB"/>
        </w:rPr>
        <w:t>the priority goals of the Mid</w:t>
      </w:r>
      <w:r w:rsidRPr="003C52A6">
        <w:rPr>
          <w:rStyle w:val="rynqvb"/>
          <w:sz w:val="24"/>
          <w:szCs w:val="24"/>
          <w:lang w:val="en-GB"/>
        </w:rPr>
        <w:t>-</w:t>
      </w:r>
      <w:r w:rsidR="00644396" w:rsidRPr="003C52A6">
        <w:rPr>
          <w:rStyle w:val="rynqvb"/>
          <w:sz w:val="24"/>
          <w:szCs w:val="24"/>
          <w:lang w:val="en-GB"/>
        </w:rPr>
        <w:t xml:space="preserve">Term </w:t>
      </w:r>
      <w:r w:rsidR="00CC0D15" w:rsidRPr="003C52A6">
        <w:rPr>
          <w:rStyle w:val="rynqvb"/>
          <w:sz w:val="24"/>
          <w:szCs w:val="24"/>
          <w:lang w:val="en-GB"/>
        </w:rPr>
        <w:t xml:space="preserve">Programme for </w:t>
      </w:r>
      <w:r w:rsidRPr="003C52A6">
        <w:rPr>
          <w:rStyle w:val="rynqvb"/>
          <w:sz w:val="24"/>
          <w:szCs w:val="24"/>
          <w:lang w:val="en-GB"/>
        </w:rPr>
        <w:t xml:space="preserve">Development </w:t>
      </w:r>
      <w:r w:rsidR="00CC0D15" w:rsidRPr="003C52A6">
        <w:rPr>
          <w:rStyle w:val="rynqvb"/>
          <w:sz w:val="24"/>
          <w:szCs w:val="24"/>
          <w:lang w:val="en-GB"/>
        </w:rPr>
        <w:t xml:space="preserve">Assistance and Humanitarian Aid </w:t>
      </w:r>
      <w:r w:rsidRPr="003C52A6">
        <w:rPr>
          <w:rStyle w:val="rynqvb"/>
          <w:sz w:val="24"/>
          <w:szCs w:val="24"/>
          <w:lang w:val="en-GB"/>
        </w:rPr>
        <w:t xml:space="preserve">of the Republic of Bulgaria for the </w:t>
      </w:r>
      <w:r w:rsidR="00BF31B3" w:rsidRPr="003C52A6">
        <w:rPr>
          <w:rStyle w:val="rynqvb"/>
          <w:sz w:val="24"/>
          <w:szCs w:val="24"/>
          <w:lang w:val="en-GB"/>
        </w:rPr>
        <w:t>2025</w:t>
      </w:r>
      <w:r w:rsidRPr="003C52A6">
        <w:rPr>
          <w:rStyle w:val="rynqvb"/>
          <w:sz w:val="24"/>
          <w:szCs w:val="24"/>
          <w:lang w:val="en-GB"/>
        </w:rPr>
        <w:t>-</w:t>
      </w:r>
      <w:r w:rsidR="00BF31B3" w:rsidRPr="003C52A6">
        <w:rPr>
          <w:rStyle w:val="rynqvb"/>
          <w:sz w:val="24"/>
          <w:szCs w:val="24"/>
          <w:lang w:val="en-GB"/>
        </w:rPr>
        <w:t>2030</w:t>
      </w:r>
      <w:r w:rsidR="00644396">
        <w:rPr>
          <w:rStyle w:val="rynqvb"/>
          <w:sz w:val="24"/>
          <w:szCs w:val="24"/>
          <w:lang w:val="en-GB"/>
        </w:rPr>
        <w:t xml:space="preserve"> </w:t>
      </w:r>
      <w:r w:rsidR="00644396" w:rsidRPr="003C52A6">
        <w:rPr>
          <w:rStyle w:val="rynqvb"/>
          <w:sz w:val="24"/>
          <w:szCs w:val="24"/>
          <w:lang w:val="en-GB"/>
        </w:rPr>
        <w:t>period</w:t>
      </w:r>
      <w:r w:rsidRPr="003C52A6">
        <w:rPr>
          <w:rStyle w:val="rynqvb"/>
          <w:sz w:val="24"/>
          <w:szCs w:val="24"/>
          <w:lang w:val="en-GB"/>
        </w:rPr>
        <w:t xml:space="preserve">. </w:t>
      </w:r>
    </w:p>
    <w:p w14:paraId="0B9430BE" w14:textId="1C0B6234"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xml:space="preserve">• The target groups of the project proposal correspond to those indicated in the </w:t>
      </w:r>
      <w:r w:rsidR="003B106F" w:rsidRPr="003C52A6">
        <w:rPr>
          <w:rStyle w:val="rynqvb"/>
          <w:sz w:val="24"/>
          <w:szCs w:val="24"/>
          <w:lang w:val="en-GB"/>
        </w:rPr>
        <w:t>call for project proposals</w:t>
      </w:r>
      <w:r w:rsidR="00644396">
        <w:rPr>
          <w:rStyle w:val="rynqvb"/>
          <w:sz w:val="24"/>
          <w:szCs w:val="24"/>
          <w:lang w:val="en-GB"/>
        </w:rPr>
        <w:t xml:space="preserve"> </w:t>
      </w:r>
    </w:p>
    <w:p w14:paraId="7B68B6AC" w14:textId="5F5B20D4"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Project activitie</w:t>
      </w:r>
      <w:r w:rsidR="00057793">
        <w:rPr>
          <w:rStyle w:val="rynqvb"/>
          <w:sz w:val="24"/>
          <w:szCs w:val="24"/>
          <w:lang w:val="en-GB"/>
        </w:rPr>
        <w:t>s are eligible under the Organis</w:t>
      </w:r>
      <w:r w:rsidRPr="003C52A6">
        <w:rPr>
          <w:rStyle w:val="rynqvb"/>
          <w:sz w:val="24"/>
          <w:szCs w:val="24"/>
          <w:lang w:val="en-GB"/>
        </w:rPr>
        <w:t>ation for Economic Co-oper</w:t>
      </w:r>
      <w:r w:rsidR="003B106F" w:rsidRPr="003C52A6">
        <w:rPr>
          <w:rStyle w:val="rynqvb"/>
          <w:sz w:val="24"/>
          <w:szCs w:val="24"/>
          <w:lang w:val="en-GB"/>
        </w:rPr>
        <w:t>ation and Development</w:t>
      </w:r>
      <w:r w:rsidRPr="003C52A6">
        <w:rPr>
          <w:rStyle w:val="rynqvb"/>
          <w:sz w:val="24"/>
          <w:szCs w:val="24"/>
          <w:lang w:val="en-GB"/>
        </w:rPr>
        <w:t xml:space="preserve"> Assistance Committee Guidelines for Activities Counting as ODA </w:t>
      </w:r>
    </w:p>
    <w:p w14:paraId="159FC540" w14:textId="77777777" w:rsidR="00B5232E"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The project proposal includes communication activities that ensure visibility of the financial assistance provided by Bulgaria</w:t>
      </w:r>
    </w:p>
    <w:p w14:paraId="224A7550" w14:textId="468C6E04" w:rsidR="00776D81" w:rsidRPr="003C52A6" w:rsidRDefault="00776D81" w:rsidP="00B5232E">
      <w:pPr>
        <w:shd w:val="clear" w:color="auto" w:fill="FFFFFF"/>
        <w:spacing w:after="0" w:line="240" w:lineRule="auto"/>
        <w:jc w:val="both"/>
        <w:rPr>
          <w:rStyle w:val="rynqvb"/>
          <w:sz w:val="24"/>
          <w:szCs w:val="24"/>
          <w:lang w:val="en-GB"/>
        </w:rPr>
      </w:pPr>
      <w:r w:rsidRPr="003C52A6">
        <w:rPr>
          <w:rStyle w:val="rynqvb"/>
          <w:sz w:val="24"/>
          <w:szCs w:val="24"/>
          <w:lang w:val="en-GB"/>
        </w:rPr>
        <w:t xml:space="preserve"> • The expected results of the activities provided for in the project proposal and the set indicators for their measurement </w:t>
      </w:r>
      <w:proofErr w:type="gramStart"/>
      <w:r w:rsidRPr="003C52A6">
        <w:rPr>
          <w:rStyle w:val="rynqvb"/>
          <w:sz w:val="24"/>
          <w:szCs w:val="24"/>
          <w:lang w:val="en-GB"/>
        </w:rPr>
        <w:t>are clearly defined</w:t>
      </w:r>
      <w:proofErr w:type="gramEnd"/>
      <w:r w:rsidR="00B5232E" w:rsidRPr="003C52A6">
        <w:rPr>
          <w:rStyle w:val="rynqvb"/>
          <w:sz w:val="24"/>
          <w:szCs w:val="24"/>
          <w:lang w:val="en-GB"/>
        </w:rPr>
        <w:t>.</w:t>
      </w:r>
    </w:p>
    <w:p w14:paraId="1465664C" w14:textId="23C2EC6A" w:rsidR="00D01CA6" w:rsidRPr="003C52A6" w:rsidRDefault="00D01CA6" w:rsidP="00B5232E">
      <w:pPr>
        <w:shd w:val="clear" w:color="auto" w:fill="FFFFFF"/>
        <w:spacing w:after="0" w:line="240" w:lineRule="auto"/>
        <w:jc w:val="both"/>
        <w:rPr>
          <w:rStyle w:val="rynqvb"/>
          <w:sz w:val="24"/>
          <w:szCs w:val="24"/>
          <w:lang w:val="en-GB"/>
        </w:rPr>
      </w:pPr>
    </w:p>
    <w:p w14:paraId="246A8A3F" w14:textId="70A0AF8C" w:rsidR="00D01CA6" w:rsidRPr="003C52A6" w:rsidRDefault="00D01CA6" w:rsidP="00D01CA6">
      <w:pPr>
        <w:jc w:val="both"/>
        <w:rPr>
          <w:rStyle w:val="rynqvb"/>
          <w:b/>
          <w:sz w:val="24"/>
          <w:szCs w:val="24"/>
          <w:lang w:val="en-GB"/>
        </w:rPr>
      </w:pPr>
      <w:r w:rsidRPr="003C52A6">
        <w:rPr>
          <w:rStyle w:val="rynqvb"/>
          <w:b/>
          <w:sz w:val="24"/>
          <w:szCs w:val="24"/>
          <w:lang w:val="en-GB"/>
        </w:rPr>
        <w:t>11. Funding cycle</w:t>
      </w:r>
    </w:p>
    <w:p w14:paraId="26464996" w14:textId="77777777" w:rsidR="00D01CA6" w:rsidRPr="003C52A6" w:rsidRDefault="00D01CA6" w:rsidP="00D01CA6">
      <w:pPr>
        <w:spacing w:after="0"/>
        <w:jc w:val="both"/>
        <w:rPr>
          <w:rStyle w:val="rynqvb"/>
          <w:sz w:val="24"/>
          <w:szCs w:val="24"/>
          <w:lang w:val="en-GB"/>
        </w:rPr>
      </w:pPr>
      <w:r w:rsidRPr="003C52A6">
        <w:rPr>
          <w:rStyle w:val="rynqvb"/>
          <w:sz w:val="24"/>
          <w:szCs w:val="24"/>
          <w:lang w:val="en-GB"/>
        </w:rPr>
        <w:t xml:space="preserve">Payments for the approved project proposals are made in </w:t>
      </w:r>
      <w:proofErr w:type="gramStart"/>
      <w:r w:rsidRPr="003C52A6">
        <w:rPr>
          <w:rStyle w:val="rynqvb"/>
          <w:sz w:val="24"/>
          <w:szCs w:val="24"/>
          <w:lang w:val="en-GB"/>
        </w:rPr>
        <w:t>3</w:t>
      </w:r>
      <w:proofErr w:type="gramEnd"/>
      <w:r w:rsidRPr="003C52A6">
        <w:rPr>
          <w:rStyle w:val="rynqvb"/>
          <w:sz w:val="24"/>
          <w:szCs w:val="24"/>
          <w:lang w:val="en-GB"/>
        </w:rPr>
        <w:t xml:space="preserve"> stages </w:t>
      </w:r>
    </w:p>
    <w:p w14:paraId="7181C9E5" w14:textId="77777777" w:rsidR="00D01CA6" w:rsidRPr="003C52A6" w:rsidRDefault="00D01CA6" w:rsidP="00D01CA6">
      <w:pPr>
        <w:spacing w:after="0"/>
        <w:jc w:val="both"/>
        <w:rPr>
          <w:rStyle w:val="rynqvb"/>
          <w:sz w:val="24"/>
          <w:szCs w:val="24"/>
          <w:lang w:val="en-GB"/>
        </w:rPr>
      </w:pPr>
      <w:r w:rsidRPr="003C52A6">
        <w:rPr>
          <w:rStyle w:val="rynqvb"/>
          <w:b/>
          <w:sz w:val="24"/>
          <w:szCs w:val="24"/>
          <w:lang w:val="en-GB"/>
        </w:rPr>
        <w:t>First payment</w:t>
      </w:r>
      <w:r w:rsidRPr="003C52A6">
        <w:rPr>
          <w:rStyle w:val="rynqvb"/>
          <w:sz w:val="24"/>
          <w:szCs w:val="24"/>
          <w:lang w:val="en-GB"/>
        </w:rPr>
        <w:t xml:space="preserve"> - </w:t>
      </w:r>
      <w:proofErr w:type="gramStart"/>
      <w:r w:rsidRPr="003C52A6">
        <w:rPr>
          <w:rStyle w:val="rynqvb"/>
          <w:sz w:val="24"/>
          <w:szCs w:val="24"/>
          <w:lang w:val="en-GB"/>
        </w:rPr>
        <w:t>in the amount of</w:t>
      </w:r>
      <w:proofErr w:type="gramEnd"/>
      <w:r w:rsidRPr="003C52A6">
        <w:rPr>
          <w:rStyle w:val="rynqvb"/>
          <w:sz w:val="24"/>
          <w:szCs w:val="24"/>
          <w:lang w:val="en-GB"/>
        </w:rPr>
        <w:t xml:space="preserve"> 50% of the amount of approved funds under the project</w:t>
      </w:r>
    </w:p>
    <w:p w14:paraId="1B2B3E32" w14:textId="4DA2D19B" w:rsidR="00D01CA6" w:rsidRPr="003C52A6" w:rsidRDefault="00D01CA6" w:rsidP="00D01CA6">
      <w:pPr>
        <w:spacing w:after="0"/>
        <w:jc w:val="both"/>
        <w:rPr>
          <w:rStyle w:val="rynqvb"/>
          <w:sz w:val="24"/>
          <w:szCs w:val="24"/>
          <w:lang w:val="en-GB"/>
        </w:rPr>
      </w:pPr>
      <w:r w:rsidRPr="003C52A6">
        <w:rPr>
          <w:rStyle w:val="rynqvb"/>
          <w:b/>
          <w:sz w:val="24"/>
          <w:szCs w:val="24"/>
          <w:lang w:val="en-GB"/>
        </w:rPr>
        <w:t>Interim payment</w:t>
      </w:r>
      <w:r w:rsidRPr="003C52A6">
        <w:rPr>
          <w:rStyle w:val="rynqvb"/>
          <w:sz w:val="24"/>
          <w:szCs w:val="24"/>
          <w:lang w:val="en-GB"/>
        </w:rPr>
        <w:t xml:space="preserve"> (second </w:t>
      </w:r>
      <w:r w:rsidR="00057793" w:rsidRPr="003C52A6">
        <w:rPr>
          <w:rStyle w:val="rynqvb"/>
          <w:sz w:val="24"/>
          <w:szCs w:val="24"/>
          <w:lang w:val="en-GB"/>
        </w:rPr>
        <w:t>instalment</w:t>
      </w:r>
      <w:r w:rsidRPr="003C52A6">
        <w:rPr>
          <w:rStyle w:val="rynqvb"/>
          <w:sz w:val="24"/>
          <w:szCs w:val="24"/>
          <w:lang w:val="en-GB"/>
        </w:rPr>
        <w:t>) – in the amount of 40% of the approved funds for the project after the Ministry of Foreign Affairs has received and approved an interim report and a financial report on the interim implementation of the project</w:t>
      </w:r>
    </w:p>
    <w:p w14:paraId="64FDBC22" w14:textId="0643B9AA" w:rsidR="00D01CA6" w:rsidRPr="003C52A6" w:rsidRDefault="00D01CA6" w:rsidP="00D01CA6">
      <w:pPr>
        <w:spacing w:after="0"/>
        <w:jc w:val="both"/>
        <w:rPr>
          <w:rStyle w:val="rynqvb"/>
          <w:sz w:val="24"/>
          <w:szCs w:val="24"/>
          <w:lang w:val="en-GB"/>
        </w:rPr>
      </w:pPr>
      <w:r w:rsidRPr="003C52A6">
        <w:rPr>
          <w:rStyle w:val="rynqvb"/>
          <w:b/>
          <w:sz w:val="24"/>
          <w:szCs w:val="24"/>
          <w:lang w:val="en-GB"/>
        </w:rPr>
        <w:t>Final payment</w:t>
      </w:r>
      <w:r w:rsidRPr="003C52A6">
        <w:rPr>
          <w:rStyle w:val="rynqvb"/>
          <w:sz w:val="24"/>
          <w:szCs w:val="24"/>
          <w:lang w:val="en-GB"/>
        </w:rPr>
        <w:t xml:space="preserve"> </w:t>
      </w:r>
      <w:r w:rsidR="0004386A" w:rsidRPr="003C52A6">
        <w:rPr>
          <w:rStyle w:val="rynqvb"/>
          <w:sz w:val="24"/>
          <w:szCs w:val="24"/>
          <w:lang w:val="en-GB"/>
        </w:rPr>
        <w:t>–</w:t>
      </w:r>
      <w:r w:rsidRPr="003C52A6">
        <w:rPr>
          <w:rStyle w:val="rynqvb"/>
          <w:sz w:val="24"/>
          <w:szCs w:val="24"/>
          <w:lang w:val="en-GB"/>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3C52A6">
        <w:rPr>
          <w:rStyle w:val="hwtze"/>
          <w:sz w:val="24"/>
          <w:szCs w:val="24"/>
          <w:lang w:val="en-GB"/>
        </w:rPr>
        <w:t xml:space="preserve"> </w:t>
      </w:r>
      <w:r w:rsidRPr="003C52A6">
        <w:rPr>
          <w:rStyle w:val="rynqvb"/>
          <w:sz w:val="24"/>
          <w:szCs w:val="24"/>
          <w:lang w:val="en-GB"/>
        </w:rPr>
        <w:t xml:space="preserve">by an independent financial auditor. </w:t>
      </w:r>
    </w:p>
    <w:p w14:paraId="6E37200B" w14:textId="3B4CF5D7" w:rsidR="00776D81" w:rsidRPr="003C52A6" w:rsidRDefault="00D01CA6" w:rsidP="00D01CA6">
      <w:pPr>
        <w:spacing w:after="0"/>
        <w:jc w:val="both"/>
        <w:rPr>
          <w:rStyle w:val="rynqvb"/>
          <w:b/>
          <w:sz w:val="24"/>
          <w:szCs w:val="24"/>
          <w:lang w:val="en-GB"/>
        </w:rPr>
      </w:pPr>
      <w:r w:rsidRPr="003C52A6">
        <w:rPr>
          <w:rStyle w:val="rynqvb"/>
          <w:b/>
          <w:sz w:val="24"/>
          <w:szCs w:val="24"/>
          <w:lang w:val="en-GB"/>
        </w:rPr>
        <w:t xml:space="preserve">All unforeseen expenses above the approved budget of the specific project are </w:t>
      </w:r>
      <w:r w:rsidR="00724671">
        <w:rPr>
          <w:rStyle w:val="rynqvb"/>
          <w:b/>
          <w:sz w:val="24"/>
          <w:szCs w:val="24"/>
          <w:lang w:val="en-GB"/>
        </w:rPr>
        <w:t xml:space="preserve">to </w:t>
      </w:r>
      <w:proofErr w:type="gramStart"/>
      <w:r w:rsidR="00724671">
        <w:rPr>
          <w:rStyle w:val="rynqvb"/>
          <w:b/>
          <w:sz w:val="24"/>
          <w:szCs w:val="24"/>
          <w:lang w:val="en-GB"/>
        </w:rPr>
        <w:t xml:space="preserve">be </w:t>
      </w:r>
      <w:r w:rsidRPr="003C52A6">
        <w:rPr>
          <w:rStyle w:val="rynqvb"/>
          <w:b/>
          <w:sz w:val="24"/>
          <w:szCs w:val="24"/>
          <w:lang w:val="en-GB"/>
        </w:rPr>
        <w:t>financed</w:t>
      </w:r>
      <w:proofErr w:type="gramEnd"/>
      <w:r w:rsidRPr="003C52A6">
        <w:rPr>
          <w:rStyle w:val="rynqvb"/>
          <w:b/>
          <w:sz w:val="24"/>
          <w:szCs w:val="24"/>
          <w:lang w:val="en-GB"/>
        </w:rPr>
        <w:t xml:space="preserve"> with own funds.</w:t>
      </w:r>
    </w:p>
    <w:p w14:paraId="05BA6158" w14:textId="77777777" w:rsidR="00D01CA6" w:rsidRPr="003C52A6" w:rsidRDefault="00D01CA6" w:rsidP="00D01CA6">
      <w:pPr>
        <w:spacing w:after="0"/>
        <w:jc w:val="both"/>
        <w:rPr>
          <w:rStyle w:val="tlid-translation"/>
          <w:b/>
          <w:sz w:val="24"/>
          <w:szCs w:val="24"/>
          <w:lang w:val="en-GB"/>
        </w:rPr>
      </w:pPr>
    </w:p>
    <w:p w14:paraId="088F9EAD" w14:textId="3CFE2D17" w:rsidR="00BF7DB2" w:rsidRPr="003C52A6" w:rsidRDefault="00D01CA6" w:rsidP="00D01CA6">
      <w:pPr>
        <w:shd w:val="clear" w:color="auto" w:fill="FFFFFF"/>
        <w:spacing w:after="0" w:line="240" w:lineRule="auto"/>
        <w:rPr>
          <w:rStyle w:val="tlid-translation"/>
          <w:b/>
          <w:sz w:val="24"/>
          <w:szCs w:val="24"/>
          <w:lang w:val="en-GB"/>
        </w:rPr>
      </w:pPr>
      <w:r w:rsidRPr="003C52A6">
        <w:rPr>
          <w:rStyle w:val="tlid-translation"/>
          <w:b/>
          <w:sz w:val="24"/>
          <w:szCs w:val="24"/>
          <w:lang w:val="en-GB"/>
        </w:rPr>
        <w:t>12</w:t>
      </w:r>
      <w:r w:rsidR="00B5232E" w:rsidRPr="003C52A6">
        <w:rPr>
          <w:rStyle w:val="tlid-translation"/>
          <w:b/>
          <w:sz w:val="24"/>
          <w:szCs w:val="24"/>
          <w:lang w:val="en-GB"/>
        </w:rPr>
        <w:t xml:space="preserve">. </w:t>
      </w:r>
      <w:r w:rsidR="00C708BB" w:rsidRPr="003C52A6">
        <w:rPr>
          <w:rStyle w:val="tlid-translation"/>
          <w:b/>
          <w:sz w:val="24"/>
          <w:szCs w:val="24"/>
          <w:lang w:val="en-GB"/>
        </w:rPr>
        <w:t>Additional Information:</w:t>
      </w:r>
    </w:p>
    <w:p w14:paraId="4831286D" w14:textId="77777777" w:rsidR="001E535E" w:rsidRPr="003C52A6" w:rsidRDefault="001E535E" w:rsidP="00D01CA6">
      <w:pPr>
        <w:shd w:val="clear" w:color="auto" w:fill="FFFFFF"/>
        <w:spacing w:after="0" w:line="240" w:lineRule="auto"/>
        <w:jc w:val="both"/>
        <w:rPr>
          <w:sz w:val="24"/>
          <w:szCs w:val="24"/>
          <w:lang w:val="en-GB"/>
        </w:rPr>
      </w:pPr>
    </w:p>
    <w:p w14:paraId="7DD5F710" w14:textId="1E07D885" w:rsidR="00494D41" w:rsidRPr="003C52A6" w:rsidRDefault="00926850" w:rsidP="00D01CA6">
      <w:pPr>
        <w:shd w:val="clear" w:color="auto" w:fill="FFFFFF"/>
        <w:spacing w:after="0" w:line="240" w:lineRule="auto"/>
        <w:jc w:val="both"/>
        <w:rPr>
          <w:rStyle w:val="tlid-translation"/>
          <w:sz w:val="24"/>
          <w:szCs w:val="24"/>
          <w:u w:val="single"/>
          <w:lang w:val="en-GB"/>
        </w:rPr>
      </w:pPr>
      <w:r w:rsidRPr="003C52A6">
        <w:rPr>
          <w:rStyle w:val="tlid-translation"/>
          <w:sz w:val="24"/>
          <w:szCs w:val="24"/>
          <w:lang w:val="en-GB"/>
        </w:rPr>
        <w:t xml:space="preserve">Applicants </w:t>
      </w:r>
      <w:proofErr w:type="gramStart"/>
      <w:r w:rsidRPr="003C52A6">
        <w:rPr>
          <w:rStyle w:val="tlid-translation"/>
          <w:b/>
          <w:sz w:val="24"/>
          <w:szCs w:val="24"/>
          <w:lang w:val="en-GB"/>
        </w:rPr>
        <w:t>shall be informed</w:t>
      </w:r>
      <w:proofErr w:type="gramEnd"/>
      <w:r w:rsidRPr="003C52A6">
        <w:rPr>
          <w:rStyle w:val="tlid-translation"/>
          <w:b/>
          <w:sz w:val="24"/>
          <w:szCs w:val="24"/>
          <w:lang w:val="en-GB"/>
        </w:rPr>
        <w:t xml:space="preserve"> of the results of the procedure for evaluation</w:t>
      </w:r>
      <w:r w:rsidRPr="003C52A6">
        <w:rPr>
          <w:rStyle w:val="tlid-translation"/>
          <w:sz w:val="24"/>
          <w:szCs w:val="24"/>
          <w:lang w:val="en-GB"/>
        </w:rPr>
        <w:t xml:space="preserve">, selection and approval of the project proposals within 14 working days of the completion of the individual stages </w:t>
      </w:r>
      <w:r w:rsidR="00644396">
        <w:rPr>
          <w:rStyle w:val="tlid-translation"/>
          <w:sz w:val="24"/>
          <w:szCs w:val="24"/>
          <w:lang w:val="en-GB"/>
        </w:rPr>
        <w:t xml:space="preserve">of the procedure. The Embassy </w:t>
      </w:r>
      <w:r w:rsidRPr="003C52A6">
        <w:rPr>
          <w:rStyle w:val="tlid-translation"/>
          <w:sz w:val="24"/>
          <w:szCs w:val="24"/>
          <w:lang w:val="en-GB"/>
        </w:rPr>
        <w:t xml:space="preserve">of the Republic of Bulgaria in </w:t>
      </w:r>
      <w:r w:rsidR="00644396">
        <w:rPr>
          <w:rFonts w:cstheme="minorHAnsi"/>
          <w:color w:val="212121"/>
          <w:lang w:val="en-GB"/>
        </w:rPr>
        <w:t>Addis Ababa</w:t>
      </w:r>
      <w:r w:rsidRPr="003C52A6">
        <w:rPr>
          <w:rStyle w:val="tlid-translation"/>
          <w:sz w:val="24"/>
          <w:szCs w:val="24"/>
          <w:lang w:val="en-GB"/>
        </w:rPr>
        <w:t xml:space="preserve"> </w:t>
      </w:r>
      <w:r w:rsidRPr="003C52A6">
        <w:rPr>
          <w:rStyle w:val="tlid-translation"/>
          <w:b/>
          <w:sz w:val="24"/>
          <w:szCs w:val="24"/>
          <w:u w:val="single"/>
          <w:lang w:val="en-GB"/>
        </w:rPr>
        <w:t>has no obligation to inform applicants about the grounds for approval or rejection of the submitted project proposals</w:t>
      </w:r>
      <w:r w:rsidR="00C708BB" w:rsidRPr="003C52A6">
        <w:rPr>
          <w:rStyle w:val="tlid-translation"/>
          <w:sz w:val="24"/>
          <w:szCs w:val="24"/>
          <w:u w:val="single"/>
          <w:lang w:val="en-GB"/>
        </w:rPr>
        <w:t>.</w:t>
      </w:r>
    </w:p>
    <w:p w14:paraId="060AA458" w14:textId="29A11AEF" w:rsidR="008D49E9" w:rsidRPr="003C52A6"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3C52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3C52A6">
        <w:rPr>
          <w:rFonts w:eastAsia="Times New Roman" w:cstheme="minorHAnsi"/>
          <w:b/>
          <w:bCs/>
          <w:sz w:val="24"/>
          <w:szCs w:val="24"/>
          <w:u w:val="single"/>
          <w:lang w:val="en-GB" w:eastAsia="bg-BG"/>
        </w:rPr>
        <w:t xml:space="preserve">Annex </w:t>
      </w:r>
      <w:proofErr w:type="gramStart"/>
      <w:r w:rsidRPr="003C52A6">
        <w:rPr>
          <w:rFonts w:eastAsia="Times New Roman" w:cstheme="minorHAnsi"/>
          <w:b/>
          <w:bCs/>
          <w:sz w:val="24"/>
          <w:szCs w:val="24"/>
          <w:u w:val="single"/>
          <w:lang w:val="en-GB" w:eastAsia="bg-BG"/>
        </w:rPr>
        <w:t>1</w:t>
      </w:r>
      <w:proofErr w:type="gramEnd"/>
    </w:p>
    <w:p w14:paraId="682BF8C6" w14:textId="77777777" w:rsidR="008D49E9" w:rsidRPr="003C52A6"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3C52A6"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b/>
          <w:bCs/>
          <w:sz w:val="24"/>
          <w:szCs w:val="24"/>
          <w:lang w:val="en-GB" w:eastAsia="bg-BG"/>
        </w:rPr>
        <w:t>Article 23</w:t>
      </w:r>
      <w:r w:rsidRPr="003C52A6">
        <w:rPr>
          <w:rFonts w:eastAsia="Times New Roman" w:cstheme="minorHAnsi"/>
          <w:sz w:val="24"/>
          <w:szCs w:val="24"/>
          <w:lang w:val="en-GB" w:eastAsia="bg-BG"/>
        </w:rPr>
        <w:t>(</w:t>
      </w:r>
      <w:r w:rsidRPr="003C52A6">
        <w:rPr>
          <w:rFonts w:eastAsia="Times New Roman" w:cstheme="minorHAnsi"/>
          <w:b/>
          <w:bCs/>
          <w:sz w:val="24"/>
          <w:szCs w:val="24"/>
          <w:lang w:val="en-GB" w:eastAsia="bg-BG"/>
        </w:rPr>
        <w:t>3</w:t>
      </w:r>
      <w:r w:rsidRPr="003C52A6">
        <w:rPr>
          <w:rFonts w:eastAsia="Times New Roman" w:cstheme="minorHAnsi"/>
          <w:sz w:val="24"/>
          <w:szCs w:val="24"/>
          <w:lang w:val="en-GB" w:eastAsia="bg-BG"/>
        </w:rPr>
        <w:t xml:space="preserve">) </w:t>
      </w:r>
      <w:proofErr w:type="gramStart"/>
      <w:r w:rsidRPr="003C52A6">
        <w:rPr>
          <w:rFonts w:eastAsia="Times New Roman" w:cstheme="minorHAnsi"/>
          <w:b/>
          <w:bCs/>
          <w:sz w:val="24"/>
          <w:szCs w:val="24"/>
          <w:lang w:val="en-GB" w:eastAsia="bg-BG"/>
        </w:rPr>
        <w:t>A</w:t>
      </w:r>
      <w:proofErr w:type="gramEnd"/>
      <w:r w:rsidRPr="003C52A6">
        <w:rPr>
          <w:rFonts w:eastAsia="Times New Roman" w:cstheme="minorHAnsi"/>
          <w:b/>
          <w:bCs/>
          <w:sz w:val="24"/>
          <w:szCs w:val="24"/>
          <w:lang w:val="en-GB" w:eastAsia="bg-BG"/>
        </w:rPr>
        <w:t xml:space="preserve"> legal person seeking to apply for the provision of development aid must not</w:t>
      </w:r>
      <w:r w:rsidRPr="003C52A6">
        <w:rPr>
          <w:rFonts w:eastAsia="Times New Roman" w:cstheme="minorHAnsi"/>
          <w:sz w:val="24"/>
          <w:szCs w:val="24"/>
          <w:lang w:val="en-GB" w:eastAsia="bg-BG"/>
        </w:rPr>
        <w:t>:</w:t>
      </w:r>
    </w:p>
    <w:p w14:paraId="0E1F5437" w14:textId="77777777" w:rsidR="008D49E9" w:rsidRPr="003C52A6"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3C52A6">
        <w:rPr>
          <w:rFonts w:eastAsia="Times New Roman" w:cstheme="minorHAnsi"/>
          <w:sz w:val="24"/>
          <w:szCs w:val="24"/>
          <w:lang w:val="en-GB" w:eastAsia="bg-BG"/>
        </w:rPr>
        <w:lastRenderedPageBreak/>
        <w:t>be declared bankrupt;</w:t>
      </w:r>
    </w:p>
    <w:p w14:paraId="62EE712F" w14:textId="77777777" w:rsidR="008D49E9" w:rsidRPr="003C52A6"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3C52A6">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3C52A6"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3C52A6">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3C52A6"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3C52A6">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3C52A6"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3C52A6">
        <w:rPr>
          <w:rFonts w:eastAsia="Times New Roman" w:cstheme="minorHAnsi"/>
          <w:sz w:val="24"/>
          <w:szCs w:val="24"/>
          <w:lang w:val="en-GB"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3C52A6"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proofErr w:type="gramStart"/>
      <w:r w:rsidRPr="003C52A6">
        <w:rPr>
          <w:rFonts w:eastAsia="Times New Roman" w:cstheme="minorHAnsi"/>
          <w:sz w:val="24"/>
          <w:szCs w:val="24"/>
          <w:lang w:val="en-GB" w:eastAsia="bg-BG"/>
        </w:rPr>
        <w:t>have</w:t>
      </w:r>
      <w:proofErr w:type="gramEnd"/>
      <w:r w:rsidRPr="003C52A6">
        <w:rPr>
          <w:rFonts w:eastAsia="Times New Roman" w:cstheme="minorHAnsi"/>
          <w:sz w:val="24"/>
          <w:szCs w:val="24"/>
          <w:lang w:val="en-GB" w:eastAsia="bg-BG"/>
        </w:rPr>
        <w:t xml:space="preserve"> any outstanding private debts owed to the State listed in Article 3, paragraph 7 of the National Revenue Agency Act.</w:t>
      </w:r>
    </w:p>
    <w:p w14:paraId="7E249885" w14:textId="77777777" w:rsidR="008D49E9" w:rsidRPr="003C52A6"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b/>
          <w:bCs/>
          <w:sz w:val="24"/>
          <w:szCs w:val="24"/>
          <w:lang w:val="en-GB" w:eastAsia="bg-BG"/>
        </w:rPr>
        <w:t>(4) A legal person seeking to apply for the provision of development aid must not have a member of the management body that</w:t>
      </w:r>
      <w:r w:rsidRPr="003C52A6">
        <w:rPr>
          <w:rFonts w:eastAsia="Times New Roman" w:cstheme="minorHAnsi"/>
          <w:sz w:val="24"/>
          <w:szCs w:val="24"/>
          <w:lang w:val="en-GB" w:eastAsia="bg-BG"/>
        </w:rPr>
        <w:t>:</w:t>
      </w:r>
    </w:p>
    <w:p w14:paraId="5CFC31C2" w14:textId="77777777" w:rsidR="008D49E9" w:rsidRPr="003C52A6"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sz w:val="24"/>
          <w:szCs w:val="24"/>
          <w:lang w:val="en-GB" w:eastAsia="bg-BG"/>
        </w:rPr>
        <w:t>has been convicted by a final sentence for indictable offense;</w:t>
      </w:r>
    </w:p>
    <w:p w14:paraId="520DBAAA" w14:textId="77777777" w:rsidR="008D49E9" w:rsidRPr="003C52A6"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3C52A6"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3C52A6"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3C52A6"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sz w:val="24"/>
          <w:szCs w:val="24"/>
          <w:lang w:val="en-GB" w:eastAsia="bg-BG"/>
        </w:rPr>
        <w:t>is a legal person for which any of the circumstances under paragraph 3 exist;</w:t>
      </w:r>
    </w:p>
    <w:p w14:paraId="050A356B" w14:textId="77777777" w:rsidR="008D49E9" w:rsidRPr="003C52A6"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proofErr w:type="gramStart"/>
      <w:r w:rsidRPr="003C52A6">
        <w:rPr>
          <w:rFonts w:eastAsia="Times New Roman" w:cstheme="minorHAnsi"/>
          <w:sz w:val="24"/>
          <w:szCs w:val="24"/>
          <w:lang w:val="en-GB" w:eastAsia="bg-BG"/>
        </w:rPr>
        <w:t>has</w:t>
      </w:r>
      <w:proofErr w:type="gramEnd"/>
      <w:r w:rsidRPr="003C52A6">
        <w:rPr>
          <w:rFonts w:eastAsia="Times New Roman" w:cstheme="minorHAnsi"/>
          <w:sz w:val="24"/>
          <w:szCs w:val="24"/>
          <w:lang w:val="en-GB" w:eastAsia="bg-BG"/>
        </w:rPr>
        <w:t xml:space="preserve"> any outstanding private debts owed to the State listed in Article 3, paragraph 7 of the National Revenue Agency Act.</w:t>
      </w:r>
    </w:p>
    <w:p w14:paraId="73AFFF24" w14:textId="77777777" w:rsidR="008D49E9" w:rsidRPr="003C52A6"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3C52A6"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b/>
          <w:bCs/>
          <w:sz w:val="24"/>
          <w:szCs w:val="24"/>
          <w:lang w:val="en-GB" w:eastAsia="bg-BG"/>
        </w:rPr>
        <w:t>(7) Persons seeking to apply for the provision of development aid must not</w:t>
      </w:r>
      <w:r w:rsidRPr="003C52A6">
        <w:rPr>
          <w:rFonts w:eastAsia="Times New Roman" w:cstheme="minorHAnsi"/>
          <w:sz w:val="24"/>
          <w:szCs w:val="24"/>
          <w:lang w:val="en-GB" w:eastAsia="bg-BG"/>
        </w:rPr>
        <w:t>:</w:t>
      </w:r>
    </w:p>
    <w:p w14:paraId="320E1A48" w14:textId="77777777" w:rsidR="008D49E9" w:rsidRPr="003C52A6"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3C52A6">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3C52A6" w:rsidRDefault="008D49E9" w:rsidP="0049546E">
      <w:pPr>
        <w:numPr>
          <w:ilvl w:val="0"/>
          <w:numId w:val="20"/>
        </w:numPr>
        <w:spacing w:before="100" w:beforeAutospacing="1" w:after="100" w:afterAutospacing="1" w:line="240" w:lineRule="auto"/>
        <w:jc w:val="both"/>
        <w:rPr>
          <w:rFonts w:cstheme="minorHAnsi"/>
          <w:sz w:val="24"/>
          <w:szCs w:val="24"/>
          <w:lang w:val="en-GB"/>
        </w:rPr>
      </w:pPr>
      <w:proofErr w:type="gramStart"/>
      <w:r w:rsidRPr="003C52A6">
        <w:rPr>
          <w:rFonts w:eastAsia="Times New Roman" w:cstheme="minorHAnsi"/>
          <w:sz w:val="24"/>
          <w:szCs w:val="24"/>
          <w:lang w:val="en-GB" w:eastAsia="bg-BG"/>
        </w:rPr>
        <w:t>have</w:t>
      </w:r>
      <w:proofErr w:type="gramEnd"/>
      <w:r w:rsidRPr="003C52A6">
        <w:rPr>
          <w:rFonts w:eastAsia="Times New Roman" w:cstheme="minorHAnsi"/>
          <w:sz w:val="24"/>
          <w:szCs w:val="24"/>
          <w:lang w:val="en-GB" w:eastAsia="bg-BG"/>
        </w:rPr>
        <w:t xml:space="preserve"> entered into a contract with a person under Article 21 or 22 of the Conflict of Interest Prevention and Ascertainment Act. </w:t>
      </w:r>
    </w:p>
    <w:sectPr w:rsidR="008D49E9" w:rsidRPr="003C52A6" w:rsidSect="00723A8D">
      <w:footerReference w:type="default" r:id="rId12"/>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59109" w14:textId="77777777" w:rsidR="00E549DB" w:rsidRDefault="00E549DB" w:rsidP="003E46F1">
      <w:pPr>
        <w:spacing w:after="0" w:line="240" w:lineRule="auto"/>
      </w:pPr>
      <w:r>
        <w:separator/>
      </w:r>
    </w:p>
  </w:endnote>
  <w:endnote w:type="continuationSeparator" w:id="0">
    <w:p w14:paraId="1C62A744" w14:textId="77777777" w:rsidR="00E549DB" w:rsidRDefault="00E549DB"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altName w:val="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44035332" w:rsidR="007A7954" w:rsidRDefault="007A7954">
        <w:pPr>
          <w:pStyle w:val="Footer"/>
          <w:jc w:val="center"/>
        </w:pPr>
        <w:r>
          <w:fldChar w:fldCharType="begin"/>
        </w:r>
        <w:r>
          <w:instrText xml:space="preserve"> PAGE   \* MERGEFORMAT </w:instrText>
        </w:r>
        <w:r>
          <w:fldChar w:fldCharType="separate"/>
        </w:r>
        <w:r w:rsidR="009B7328">
          <w:rPr>
            <w:noProof/>
          </w:rPr>
          <w:t>7</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A89D9" w14:textId="77777777" w:rsidR="00E549DB" w:rsidRDefault="00E549DB" w:rsidP="003E46F1">
      <w:pPr>
        <w:spacing w:after="0" w:line="240" w:lineRule="auto"/>
      </w:pPr>
      <w:r>
        <w:separator/>
      </w:r>
    </w:p>
  </w:footnote>
  <w:footnote w:type="continuationSeparator" w:id="0">
    <w:p w14:paraId="1F12890A" w14:textId="77777777" w:rsidR="00E549DB" w:rsidRDefault="00E549DB" w:rsidP="003E46F1">
      <w:pPr>
        <w:spacing w:after="0" w:line="240" w:lineRule="auto"/>
      </w:pPr>
      <w:r>
        <w:continuationSeparator/>
      </w:r>
    </w:p>
  </w:footnote>
  <w:footnote w:id="1">
    <w:p w14:paraId="44B21B42" w14:textId="1FD8BC91" w:rsidR="00DD54D8" w:rsidRDefault="00DD54D8">
      <w:pPr>
        <w:pStyle w:val="FootnoteText"/>
      </w:pPr>
      <w:r>
        <w:rPr>
          <w:rStyle w:val="FootnoteReference"/>
        </w:rPr>
        <w:footnoteRef/>
      </w:r>
      <w:r>
        <w:t xml:space="preserve"> </w:t>
      </w:r>
      <w:hyperlink r:id="rId1" w:history="1">
        <w:r w:rsidRPr="004A532F">
          <w:rPr>
            <w:rStyle w:val="Hyperlink"/>
          </w:rPr>
          <w:t>https://www.mfa.bg/en/3867</w:t>
        </w:r>
      </w:hyperlink>
    </w:p>
  </w:footnote>
  <w:footnote w:id="2">
    <w:p w14:paraId="6830C9AD" w14:textId="23AF0ADB" w:rsidR="00DD54D8" w:rsidRDefault="00DD54D8">
      <w:pPr>
        <w:pStyle w:val="FootnoteText"/>
      </w:pPr>
      <w:r>
        <w:rPr>
          <w:rStyle w:val="FootnoteReference"/>
        </w:rPr>
        <w:footnoteRef/>
      </w:r>
      <w:r>
        <w:t xml:space="preserve"> </w:t>
      </w:r>
      <w:hyperlink r:id="rId2" w:history="1">
        <w:r w:rsidRPr="004A532F">
          <w:rPr>
            <w:rStyle w:val="Hyperlink"/>
          </w:rPr>
          <w:t>https://www.mfa.bg/en/3949</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4E71C01"/>
    <w:multiLevelType w:val="hybridMultilevel"/>
    <w:tmpl w:val="29A024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8"/>
  </w:num>
  <w:num w:numId="3">
    <w:abstractNumId w:val="27"/>
  </w:num>
  <w:num w:numId="4">
    <w:abstractNumId w:val="20"/>
  </w:num>
  <w:num w:numId="5">
    <w:abstractNumId w:val="19"/>
  </w:num>
  <w:num w:numId="6">
    <w:abstractNumId w:val="21"/>
  </w:num>
  <w:num w:numId="7">
    <w:abstractNumId w:val="23"/>
  </w:num>
  <w:num w:numId="8">
    <w:abstractNumId w:val="17"/>
  </w:num>
  <w:num w:numId="9">
    <w:abstractNumId w:val="15"/>
  </w:num>
  <w:num w:numId="10">
    <w:abstractNumId w:val="26"/>
  </w:num>
  <w:num w:numId="11">
    <w:abstractNumId w:val="24"/>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2"/>
  </w:num>
  <w:num w:numId="27">
    <w:abstractNumId w:val="5"/>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3EBC"/>
    <w:rsid w:val="000259C9"/>
    <w:rsid w:val="00027A8B"/>
    <w:rsid w:val="00036557"/>
    <w:rsid w:val="0004386A"/>
    <w:rsid w:val="00044A12"/>
    <w:rsid w:val="000471A9"/>
    <w:rsid w:val="00057793"/>
    <w:rsid w:val="00067A16"/>
    <w:rsid w:val="000735E2"/>
    <w:rsid w:val="00076984"/>
    <w:rsid w:val="000778B3"/>
    <w:rsid w:val="00083CDC"/>
    <w:rsid w:val="00090364"/>
    <w:rsid w:val="000A07B5"/>
    <w:rsid w:val="000B48F1"/>
    <w:rsid w:val="000C2E87"/>
    <w:rsid w:val="000D7B74"/>
    <w:rsid w:val="000E497B"/>
    <w:rsid w:val="00111ABD"/>
    <w:rsid w:val="00113EB6"/>
    <w:rsid w:val="00121705"/>
    <w:rsid w:val="001445D1"/>
    <w:rsid w:val="00151834"/>
    <w:rsid w:val="0016578E"/>
    <w:rsid w:val="0016641D"/>
    <w:rsid w:val="0017461F"/>
    <w:rsid w:val="00176FE2"/>
    <w:rsid w:val="00182362"/>
    <w:rsid w:val="0019009E"/>
    <w:rsid w:val="00190FA0"/>
    <w:rsid w:val="00195027"/>
    <w:rsid w:val="001A1179"/>
    <w:rsid w:val="001A3B32"/>
    <w:rsid w:val="001B3B61"/>
    <w:rsid w:val="001C40EE"/>
    <w:rsid w:val="001C7329"/>
    <w:rsid w:val="001D1D81"/>
    <w:rsid w:val="001D674B"/>
    <w:rsid w:val="001E535E"/>
    <w:rsid w:val="001E6A0E"/>
    <w:rsid w:val="00202479"/>
    <w:rsid w:val="00220D70"/>
    <w:rsid w:val="00222C05"/>
    <w:rsid w:val="00225B45"/>
    <w:rsid w:val="00226C4A"/>
    <w:rsid w:val="00226D16"/>
    <w:rsid w:val="002279D2"/>
    <w:rsid w:val="002310AA"/>
    <w:rsid w:val="0026733B"/>
    <w:rsid w:val="00271C40"/>
    <w:rsid w:val="002748A2"/>
    <w:rsid w:val="00275DAF"/>
    <w:rsid w:val="00281A59"/>
    <w:rsid w:val="002823A4"/>
    <w:rsid w:val="0029295D"/>
    <w:rsid w:val="002A5683"/>
    <w:rsid w:val="002B5603"/>
    <w:rsid w:val="002C0C0C"/>
    <w:rsid w:val="002D2C8E"/>
    <w:rsid w:val="002F11F3"/>
    <w:rsid w:val="002F2B17"/>
    <w:rsid w:val="002F329E"/>
    <w:rsid w:val="002F75A4"/>
    <w:rsid w:val="003065B2"/>
    <w:rsid w:val="00325197"/>
    <w:rsid w:val="00326EB3"/>
    <w:rsid w:val="00335184"/>
    <w:rsid w:val="003403C7"/>
    <w:rsid w:val="00342F15"/>
    <w:rsid w:val="00350D23"/>
    <w:rsid w:val="00351785"/>
    <w:rsid w:val="0035549C"/>
    <w:rsid w:val="00355EEC"/>
    <w:rsid w:val="00357C79"/>
    <w:rsid w:val="003667E0"/>
    <w:rsid w:val="003804DC"/>
    <w:rsid w:val="003B106F"/>
    <w:rsid w:val="003B61BC"/>
    <w:rsid w:val="003C4A29"/>
    <w:rsid w:val="003C52A6"/>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15D3"/>
    <w:rsid w:val="00546BC7"/>
    <w:rsid w:val="00550F2B"/>
    <w:rsid w:val="00554221"/>
    <w:rsid w:val="00563038"/>
    <w:rsid w:val="00563962"/>
    <w:rsid w:val="00567E10"/>
    <w:rsid w:val="00570412"/>
    <w:rsid w:val="00573136"/>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4396"/>
    <w:rsid w:val="00644B8E"/>
    <w:rsid w:val="0066299D"/>
    <w:rsid w:val="00675165"/>
    <w:rsid w:val="006810BF"/>
    <w:rsid w:val="00681C10"/>
    <w:rsid w:val="00695619"/>
    <w:rsid w:val="006A7E3C"/>
    <w:rsid w:val="006B2799"/>
    <w:rsid w:val="006B7BDC"/>
    <w:rsid w:val="006D3A0D"/>
    <w:rsid w:val="006D53E6"/>
    <w:rsid w:val="006E60B3"/>
    <w:rsid w:val="006F3CB4"/>
    <w:rsid w:val="00705933"/>
    <w:rsid w:val="0071166B"/>
    <w:rsid w:val="00723A8D"/>
    <w:rsid w:val="00724671"/>
    <w:rsid w:val="00734E60"/>
    <w:rsid w:val="0075297A"/>
    <w:rsid w:val="00754B52"/>
    <w:rsid w:val="00773F2E"/>
    <w:rsid w:val="00776D81"/>
    <w:rsid w:val="00780B28"/>
    <w:rsid w:val="007937AA"/>
    <w:rsid w:val="00797A75"/>
    <w:rsid w:val="007A3D74"/>
    <w:rsid w:val="007A4F3D"/>
    <w:rsid w:val="007A6990"/>
    <w:rsid w:val="007A7954"/>
    <w:rsid w:val="007B36D6"/>
    <w:rsid w:val="007C034A"/>
    <w:rsid w:val="007C74F2"/>
    <w:rsid w:val="007D0DCF"/>
    <w:rsid w:val="007D1C37"/>
    <w:rsid w:val="007E4483"/>
    <w:rsid w:val="007E7A79"/>
    <w:rsid w:val="007F77C3"/>
    <w:rsid w:val="00800DFB"/>
    <w:rsid w:val="00802509"/>
    <w:rsid w:val="008070D7"/>
    <w:rsid w:val="0081291F"/>
    <w:rsid w:val="00816405"/>
    <w:rsid w:val="008225FA"/>
    <w:rsid w:val="00833378"/>
    <w:rsid w:val="008356A1"/>
    <w:rsid w:val="00837C58"/>
    <w:rsid w:val="00843AC8"/>
    <w:rsid w:val="0086609E"/>
    <w:rsid w:val="00873B49"/>
    <w:rsid w:val="00896D8E"/>
    <w:rsid w:val="008975A0"/>
    <w:rsid w:val="008A00F0"/>
    <w:rsid w:val="008A0DD1"/>
    <w:rsid w:val="008A603D"/>
    <w:rsid w:val="008B6F1C"/>
    <w:rsid w:val="008D49E9"/>
    <w:rsid w:val="008E5323"/>
    <w:rsid w:val="0090759E"/>
    <w:rsid w:val="00926850"/>
    <w:rsid w:val="00934368"/>
    <w:rsid w:val="00935EFD"/>
    <w:rsid w:val="009437FD"/>
    <w:rsid w:val="00945595"/>
    <w:rsid w:val="00953829"/>
    <w:rsid w:val="0097308E"/>
    <w:rsid w:val="009749A6"/>
    <w:rsid w:val="00975BA8"/>
    <w:rsid w:val="009831F6"/>
    <w:rsid w:val="0099314B"/>
    <w:rsid w:val="009B327C"/>
    <w:rsid w:val="009B7328"/>
    <w:rsid w:val="009C3EE1"/>
    <w:rsid w:val="009C7279"/>
    <w:rsid w:val="009D1630"/>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20AD7"/>
    <w:rsid w:val="00B21710"/>
    <w:rsid w:val="00B3731B"/>
    <w:rsid w:val="00B415C3"/>
    <w:rsid w:val="00B50661"/>
    <w:rsid w:val="00B5232E"/>
    <w:rsid w:val="00B56C75"/>
    <w:rsid w:val="00B72FA6"/>
    <w:rsid w:val="00B81422"/>
    <w:rsid w:val="00B9176B"/>
    <w:rsid w:val="00B93894"/>
    <w:rsid w:val="00BA1059"/>
    <w:rsid w:val="00BA2B95"/>
    <w:rsid w:val="00BB0634"/>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514AE"/>
    <w:rsid w:val="00C63093"/>
    <w:rsid w:val="00C63AF3"/>
    <w:rsid w:val="00C708BB"/>
    <w:rsid w:val="00C754AA"/>
    <w:rsid w:val="00C82E54"/>
    <w:rsid w:val="00C83778"/>
    <w:rsid w:val="00C91A6E"/>
    <w:rsid w:val="00C9561C"/>
    <w:rsid w:val="00CA507E"/>
    <w:rsid w:val="00CB184B"/>
    <w:rsid w:val="00CC0D15"/>
    <w:rsid w:val="00CC16B3"/>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26713"/>
    <w:rsid w:val="00D30452"/>
    <w:rsid w:val="00D30EB9"/>
    <w:rsid w:val="00D41C68"/>
    <w:rsid w:val="00D47533"/>
    <w:rsid w:val="00D568F0"/>
    <w:rsid w:val="00D63865"/>
    <w:rsid w:val="00D63F24"/>
    <w:rsid w:val="00D647D7"/>
    <w:rsid w:val="00D670A4"/>
    <w:rsid w:val="00D82AE0"/>
    <w:rsid w:val="00D8689A"/>
    <w:rsid w:val="00D86FBF"/>
    <w:rsid w:val="00D9501B"/>
    <w:rsid w:val="00DC4C18"/>
    <w:rsid w:val="00DD4EC8"/>
    <w:rsid w:val="00DD54D8"/>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4744"/>
    <w:rsid w:val="00EC777C"/>
    <w:rsid w:val="00ED1A6F"/>
    <w:rsid w:val="00EE0328"/>
    <w:rsid w:val="00EF4652"/>
    <w:rsid w:val="00EF69F8"/>
    <w:rsid w:val="00F00B6B"/>
    <w:rsid w:val="00F11136"/>
    <w:rsid w:val="00F236BC"/>
    <w:rsid w:val="00F41497"/>
    <w:rsid w:val="00F7395A"/>
    <w:rsid w:val="00F810C5"/>
    <w:rsid w:val="00F937AE"/>
    <w:rsid w:val="00F95752"/>
    <w:rsid w:val="00FA0899"/>
    <w:rsid w:val="00FB048A"/>
    <w:rsid w:val="00FB43BE"/>
    <w:rsid w:val="00FC4596"/>
    <w:rsid w:val="00FD2ED1"/>
    <w:rsid w:val="00FD375F"/>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 w:type="character" w:styleId="FollowedHyperlink">
    <w:name w:val="FollowedHyperlink"/>
    <w:basedOn w:val="DefaultParagraphFont"/>
    <w:uiPriority w:val="99"/>
    <w:semiHidden/>
    <w:unhideWhenUsed/>
    <w:rsid w:val="006E60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bassy.addisababa@mfa.bg" TargetMode="External"/><Relationship Id="rId5" Type="http://schemas.openxmlformats.org/officeDocument/2006/relationships/webSettings" Target="webSettings.xml"/><Relationship Id="rId10" Type="http://schemas.openxmlformats.org/officeDocument/2006/relationships/hyperlink" Target="https://www.mfa.bg/bg/3866" TargetMode="External"/><Relationship Id="rId4" Type="http://schemas.openxmlformats.org/officeDocument/2006/relationships/settings" Target="settings.xml"/><Relationship Id="rId9" Type="http://schemas.openxmlformats.org/officeDocument/2006/relationships/hyperlink" Target="https://www.mfa.bg/bg/3865"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mfa.bg/en/3949" TargetMode="External"/><Relationship Id="rId1" Type="http://schemas.openxmlformats.org/officeDocument/2006/relationships/hyperlink" Target="https://www.mfa.bg/en/3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26DD2241-2BCD-40F4-A9EC-969735A3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7</Pages>
  <Words>2688</Words>
  <Characters>15324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User</cp:lastModifiedBy>
  <cp:revision>32</cp:revision>
  <cp:lastPrinted>2026-10-23T10:36:00Z</cp:lastPrinted>
  <dcterms:created xsi:type="dcterms:W3CDTF">2026-10-21T12:27:00Z</dcterms:created>
  <dcterms:modified xsi:type="dcterms:W3CDTF">2026-10-23T10:40:00Z</dcterms:modified>
</cp:coreProperties>
</file>